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1F" w:rsidRPr="001312AF" w:rsidRDefault="000F0A1F" w:rsidP="00FA715E"/>
    <w:p w:rsidR="000F0A1F" w:rsidRDefault="000F0A1F" w:rsidP="00FA715E">
      <w:pPr>
        <w:rPr>
          <w:b/>
          <w:color w:val="3366FF"/>
          <w:sz w:val="32"/>
          <w:szCs w:val="32"/>
        </w:rPr>
      </w:pPr>
    </w:p>
    <w:p w:rsidR="000F0A1F" w:rsidRDefault="000F0A1F" w:rsidP="00FA715E">
      <w:pPr>
        <w:rPr>
          <w:b/>
          <w:color w:val="3366FF"/>
          <w:sz w:val="32"/>
          <w:szCs w:val="32"/>
        </w:rPr>
      </w:pPr>
      <w:r w:rsidRPr="00B071D8">
        <w:rPr>
          <w:b/>
          <w:color w:val="3366FF"/>
          <w:sz w:val="32"/>
          <w:szCs w:val="32"/>
        </w:rPr>
        <w:t xml:space="preserve">Program Student Learning Outcomes Assessment Summary </w:t>
      </w:r>
    </w:p>
    <w:p w:rsidR="000F0A1F" w:rsidRPr="00B071D8" w:rsidRDefault="000F0A1F" w:rsidP="00FA715E">
      <w:pPr>
        <w:rPr>
          <w:b/>
          <w:color w:val="3366FF"/>
          <w:sz w:val="32"/>
          <w:szCs w:val="32"/>
        </w:rPr>
      </w:pPr>
      <w:r w:rsidRPr="00B071D8">
        <w:rPr>
          <w:b/>
          <w:color w:val="3366FF"/>
          <w:sz w:val="32"/>
          <w:szCs w:val="32"/>
        </w:rPr>
        <w:t>(</w:t>
      </w:r>
      <w:r w:rsidR="00527107">
        <w:rPr>
          <w:b/>
          <w:color w:val="3366FF"/>
          <w:sz w:val="32"/>
          <w:szCs w:val="32"/>
        </w:rPr>
        <w:t>AY 2014-2016</w:t>
      </w:r>
      <w:r w:rsidRPr="00B071D8">
        <w:rPr>
          <w:b/>
          <w:color w:val="3366FF"/>
          <w:sz w:val="32"/>
          <w:szCs w:val="32"/>
        </w:rPr>
        <w:t>)</w:t>
      </w:r>
    </w:p>
    <w:p w:rsidR="000F0A1F" w:rsidRDefault="000F0A1F" w:rsidP="00FA715E"/>
    <w:p w:rsidR="000F0A1F" w:rsidRPr="00B071D8" w:rsidRDefault="000F0A1F" w:rsidP="00FA715E">
      <w:pPr>
        <w:widowControl w:val="0"/>
        <w:autoSpaceDE w:val="0"/>
        <w:autoSpaceDN w:val="0"/>
        <w:adjustRightInd w:val="0"/>
        <w:rPr>
          <w:b/>
          <w:bCs/>
          <w:color w:val="3366FF"/>
        </w:rPr>
      </w:pPr>
      <w:r w:rsidRPr="00B071D8">
        <w:rPr>
          <w:b/>
          <w:bCs/>
          <w:color w:val="3366FF"/>
        </w:rPr>
        <w:t>Program Student Learning Outcomes (PSLOs)</w:t>
      </w:r>
    </w:p>
    <w:p w:rsidR="000F0A1F" w:rsidRPr="000F5FAA" w:rsidRDefault="000F0A1F" w:rsidP="00FA715E">
      <w:pPr>
        <w:widowControl w:val="0"/>
        <w:autoSpaceDE w:val="0"/>
        <w:autoSpaceDN w:val="0"/>
        <w:adjustRightInd w:val="0"/>
      </w:pPr>
      <w:r w:rsidRPr="000F5FAA">
        <w:t> </w:t>
      </w:r>
    </w:p>
    <w:p w:rsidR="000F0A1F" w:rsidRDefault="000F0A1F" w:rsidP="00FA715E">
      <w:r w:rsidRPr="000F5FAA">
        <w:t>At the completion of the</w:t>
      </w:r>
      <w:r>
        <w:t xml:space="preserve"> Certificate of Achievement in </w:t>
      </w:r>
      <w:r w:rsidRPr="005572FB">
        <w:rPr>
          <w:b/>
        </w:rPr>
        <w:t>Construction</w:t>
      </w:r>
      <w:r>
        <w:rPr>
          <w:b/>
        </w:rPr>
        <w:t xml:space="preserve"> Electricity,</w:t>
      </w:r>
      <w:r w:rsidRPr="000F5FAA">
        <w:t xml:space="preserve"> the </w:t>
      </w:r>
      <w:r w:rsidRPr="00480A8A">
        <w:t>student will</w:t>
      </w:r>
      <w:r w:rsidRPr="000F5FAA">
        <w:t xml:space="preserve"> be able to:</w:t>
      </w:r>
    </w:p>
    <w:p w:rsidR="000F0A1F" w:rsidRPr="00B06903" w:rsidRDefault="000F0A1F" w:rsidP="00B06903">
      <w:pPr>
        <w:spacing w:before="100" w:beforeAutospacing="1" w:after="100" w:afterAutospacing="1"/>
        <w:ind w:left="360"/>
        <w:rPr>
          <w:rFonts w:eastAsia="MS Mincho"/>
          <w:lang w:eastAsia="ja-JP"/>
        </w:rPr>
      </w:pPr>
      <w:r>
        <w:t xml:space="preserve">1. </w:t>
      </w:r>
      <w:r w:rsidRPr="00B06903">
        <w:rPr>
          <w:rFonts w:eastAsia="MS Mincho"/>
          <w:lang w:eastAsia="ja-JP"/>
        </w:rPr>
        <w:t>Practice safety and occupational health procedures in the workplace.</w:t>
      </w:r>
    </w:p>
    <w:p w:rsidR="000F0A1F" w:rsidRPr="00B06903" w:rsidRDefault="000F0A1F" w:rsidP="00B06903">
      <w:pPr>
        <w:spacing w:before="100" w:beforeAutospacing="1" w:after="100" w:afterAutospacing="1"/>
        <w:ind w:left="360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</w:t>
      </w:r>
      <w:r w:rsidRPr="00B06903">
        <w:rPr>
          <w:rFonts w:eastAsia="MS Mincho"/>
          <w:lang w:eastAsia="ja-JP"/>
        </w:rPr>
        <w:t xml:space="preserve"> Use electricity hand and power tools competently.</w:t>
      </w:r>
    </w:p>
    <w:p w:rsidR="000F0A1F" w:rsidRPr="00B06903" w:rsidRDefault="000F0A1F" w:rsidP="00B06903">
      <w:pPr>
        <w:spacing w:before="100" w:beforeAutospacing="1" w:after="100" w:afterAutospacing="1"/>
        <w:ind w:left="360"/>
        <w:rPr>
          <w:rFonts w:eastAsia="MS Mincho"/>
          <w:lang w:eastAsia="ja-JP"/>
        </w:rPr>
      </w:pPr>
      <w:r>
        <w:rPr>
          <w:rFonts w:eastAsia="MS Mincho"/>
          <w:lang w:eastAsia="ja-JP"/>
        </w:rPr>
        <w:t>3.</w:t>
      </w:r>
      <w:r w:rsidRPr="00B06903">
        <w:rPr>
          <w:rFonts w:eastAsia="MS Mincho"/>
          <w:lang w:eastAsia="ja-JP"/>
        </w:rPr>
        <w:t xml:space="preserve"> Test electrical equipment.</w:t>
      </w:r>
    </w:p>
    <w:p w:rsidR="000F0A1F" w:rsidRPr="00B06903" w:rsidRDefault="000F0A1F" w:rsidP="00B06903">
      <w:pPr>
        <w:spacing w:before="100" w:beforeAutospacing="1" w:after="100" w:afterAutospacing="1"/>
        <w:ind w:left="360"/>
        <w:rPr>
          <w:rFonts w:eastAsia="MS Mincho"/>
          <w:lang w:eastAsia="ja-JP"/>
        </w:rPr>
      </w:pPr>
      <w:r>
        <w:rPr>
          <w:rFonts w:eastAsia="MS Mincho"/>
          <w:lang w:eastAsia="ja-JP"/>
        </w:rPr>
        <w:t>4.</w:t>
      </w:r>
      <w:r w:rsidRPr="00B06903">
        <w:rPr>
          <w:rFonts w:eastAsia="MS Mincho"/>
          <w:lang w:eastAsia="ja-JP"/>
        </w:rPr>
        <w:t xml:space="preserve"> Interpret schematic wiring diagrams and waveforms.</w:t>
      </w:r>
    </w:p>
    <w:p w:rsidR="000F0A1F" w:rsidRPr="00B06903" w:rsidRDefault="000F0A1F" w:rsidP="00B06903">
      <w:pPr>
        <w:spacing w:before="100" w:beforeAutospacing="1" w:after="100" w:afterAutospacing="1"/>
        <w:ind w:left="360"/>
        <w:rPr>
          <w:rFonts w:eastAsia="MS Mincho"/>
          <w:lang w:eastAsia="ja-JP"/>
        </w:rPr>
      </w:pPr>
      <w:r>
        <w:rPr>
          <w:rFonts w:eastAsia="MS Mincho"/>
          <w:lang w:eastAsia="ja-JP"/>
        </w:rPr>
        <w:t>5.</w:t>
      </w:r>
      <w:r w:rsidRPr="00B06903">
        <w:rPr>
          <w:rFonts w:eastAsia="MS Mincho"/>
          <w:lang w:eastAsia="ja-JP"/>
        </w:rPr>
        <w:t xml:space="preserve"> Determine circuit load.</w:t>
      </w:r>
    </w:p>
    <w:p w:rsidR="000F0A1F" w:rsidRPr="00B06903" w:rsidRDefault="000F0A1F" w:rsidP="00B06903">
      <w:pPr>
        <w:spacing w:before="100" w:beforeAutospacing="1" w:after="100" w:afterAutospacing="1"/>
        <w:ind w:left="360"/>
        <w:rPr>
          <w:rFonts w:eastAsia="MS Mincho"/>
          <w:lang w:eastAsia="ja-JP"/>
        </w:rPr>
      </w:pPr>
      <w:r>
        <w:rPr>
          <w:rFonts w:eastAsia="MS Mincho"/>
          <w:lang w:eastAsia="ja-JP"/>
        </w:rPr>
        <w:t>6.</w:t>
      </w:r>
      <w:r w:rsidRPr="00B06903">
        <w:rPr>
          <w:rFonts w:eastAsia="MS Mincho"/>
          <w:lang w:eastAsia="ja-JP"/>
        </w:rPr>
        <w:t xml:space="preserve"> Install residential wiring circuits according to given specification and plan.</w:t>
      </w:r>
    </w:p>
    <w:p w:rsidR="000F0A1F" w:rsidRDefault="000F0A1F" w:rsidP="00FA715E"/>
    <w:p w:rsidR="000F0A1F" w:rsidRPr="00676FC0" w:rsidRDefault="000F0A1F" w:rsidP="00FA715E"/>
    <w:p w:rsidR="000F0A1F" w:rsidRPr="000F5FAA" w:rsidRDefault="000F0A1F" w:rsidP="00FA715E"/>
    <w:p w:rsidR="000F0A1F" w:rsidRPr="00B071D8" w:rsidRDefault="000F0A1F" w:rsidP="00FA715E">
      <w:pPr>
        <w:widowControl w:val="0"/>
        <w:autoSpaceDE w:val="0"/>
        <w:autoSpaceDN w:val="0"/>
        <w:adjustRightInd w:val="0"/>
        <w:rPr>
          <w:b/>
          <w:bCs/>
          <w:color w:val="3366FF"/>
        </w:rPr>
      </w:pPr>
      <w:r w:rsidRPr="00B071D8">
        <w:rPr>
          <w:b/>
          <w:bCs/>
          <w:color w:val="3366FF"/>
        </w:rPr>
        <w:t>PSLO Assessment Report Summary</w:t>
      </w:r>
    </w:p>
    <w:p w:rsidR="000F0A1F" w:rsidRPr="000F5FAA" w:rsidRDefault="000F0A1F" w:rsidP="00FA715E">
      <w:pPr>
        <w:widowControl w:val="0"/>
        <w:autoSpaceDE w:val="0"/>
        <w:autoSpaceDN w:val="0"/>
        <w:adjustRightInd w:val="0"/>
      </w:pPr>
      <w:r w:rsidRPr="000F5FAA">
        <w:t> </w:t>
      </w:r>
    </w:p>
    <w:p w:rsidR="000F0A1F" w:rsidRPr="00D37D40" w:rsidRDefault="000F0A1F" w:rsidP="00FA715E">
      <w:pPr>
        <w:widowControl w:val="0"/>
        <w:autoSpaceDE w:val="0"/>
        <w:autoSpaceDN w:val="0"/>
        <w:adjustRightInd w:val="0"/>
        <w:rPr>
          <w:b/>
          <w:bCs/>
          <w:color w:val="3366FF"/>
        </w:rPr>
      </w:pPr>
      <w:r w:rsidRPr="00D37D40">
        <w:rPr>
          <w:b/>
          <w:bCs/>
          <w:color w:val="3366FF"/>
        </w:rPr>
        <w:t xml:space="preserve">What we looked at: </w:t>
      </w:r>
    </w:p>
    <w:p w:rsidR="000F0A1F" w:rsidRDefault="000F0A1F" w:rsidP="00FA715E">
      <w:pPr>
        <w:widowControl w:val="0"/>
        <w:autoSpaceDE w:val="0"/>
        <w:autoSpaceDN w:val="0"/>
        <w:adjustRightInd w:val="0"/>
      </w:pPr>
      <w:r>
        <w:t>The Construction Electricity Certificate Progr</w:t>
      </w:r>
      <w:r w:rsidR="00C1577C">
        <w:t>am assessment focused on PSLOs 3 and 5.</w:t>
      </w:r>
    </w:p>
    <w:p w:rsidR="000F0A1F" w:rsidRPr="000F5FAA" w:rsidRDefault="000F0A1F" w:rsidP="00FA715E">
      <w:pPr>
        <w:widowControl w:val="0"/>
        <w:autoSpaceDE w:val="0"/>
        <w:autoSpaceDN w:val="0"/>
        <w:adjustRightInd w:val="0"/>
      </w:pPr>
    </w:p>
    <w:p w:rsidR="000F0A1F" w:rsidRPr="00B071D8" w:rsidRDefault="000F0A1F" w:rsidP="00FA715E">
      <w:pPr>
        <w:widowControl w:val="0"/>
        <w:autoSpaceDE w:val="0"/>
        <w:autoSpaceDN w:val="0"/>
        <w:adjustRightInd w:val="0"/>
        <w:rPr>
          <w:color w:val="3366FF"/>
        </w:rPr>
      </w:pPr>
      <w:r w:rsidRPr="00B071D8">
        <w:rPr>
          <w:b/>
          <w:bCs/>
          <w:color w:val="3366FF"/>
        </w:rPr>
        <w:t>What we found:</w:t>
      </w:r>
      <w:r w:rsidRPr="00B071D8">
        <w:rPr>
          <w:color w:val="3366FF"/>
        </w:rPr>
        <w:t xml:space="preserve"> </w:t>
      </w:r>
    </w:p>
    <w:p w:rsidR="000F0A1F" w:rsidRPr="005572FB" w:rsidRDefault="00527107" w:rsidP="00FA715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PSLO #3: Test electrical equipment</w:t>
      </w:r>
    </w:p>
    <w:p w:rsidR="000F0A1F" w:rsidRDefault="000F0A1F" w:rsidP="00502D8B">
      <w:pPr>
        <w:widowControl w:val="0"/>
        <w:autoSpaceDE w:val="0"/>
        <w:autoSpaceDN w:val="0"/>
        <w:adjustRightInd w:val="0"/>
      </w:pPr>
      <w:r>
        <w:t>Task description: Using embedded questions on mid term and final exams, students’ knowledge on electrical symbols, labels and circuit schematic were assessed and students’ knowled</w:t>
      </w:r>
      <w:r w:rsidR="00527107">
        <w:t>ge on using different type of electrical test to find electrical fault.</w:t>
      </w:r>
    </w:p>
    <w:p w:rsidR="000F0A1F" w:rsidRPr="00502D8B" w:rsidRDefault="000F0A1F" w:rsidP="00502D8B">
      <w:pPr>
        <w:widowControl w:val="0"/>
        <w:autoSpaceDE w:val="0"/>
        <w:autoSpaceDN w:val="0"/>
        <w:adjustRightInd w:val="0"/>
        <w:rPr>
          <w:b/>
        </w:rPr>
      </w:pPr>
      <w:r w:rsidRPr="00502D8B">
        <w:rPr>
          <w:b/>
        </w:rPr>
        <w:t xml:space="preserve">The results of the written and practical exams showed that </w:t>
      </w:r>
      <w:r w:rsidR="00C1577C">
        <w:rPr>
          <w:b/>
        </w:rPr>
        <w:t>26 out of 29 students or 70</w:t>
      </w:r>
      <w:r w:rsidRPr="00502D8B">
        <w:rPr>
          <w:b/>
        </w:rPr>
        <w:t>% got a "C" or better in u</w:t>
      </w:r>
      <w:r w:rsidR="00527107">
        <w:rPr>
          <w:b/>
        </w:rPr>
        <w:t>sing electrical tester</w:t>
      </w:r>
      <w:r w:rsidRPr="00502D8B">
        <w:rPr>
          <w:b/>
        </w:rPr>
        <w:t xml:space="preserve"> tools competently.</w:t>
      </w:r>
    </w:p>
    <w:p w:rsidR="000F0A1F" w:rsidRDefault="000F0A1F" w:rsidP="00FA715E">
      <w:pPr>
        <w:widowControl w:val="0"/>
        <w:autoSpaceDE w:val="0"/>
        <w:autoSpaceDN w:val="0"/>
        <w:adjustRightInd w:val="0"/>
      </w:pPr>
    </w:p>
    <w:p w:rsidR="000F0A1F" w:rsidRDefault="000F0A1F" w:rsidP="00FA715E">
      <w:pPr>
        <w:widowControl w:val="0"/>
        <w:autoSpaceDE w:val="0"/>
        <w:autoSpaceDN w:val="0"/>
        <w:adjustRightInd w:val="0"/>
      </w:pPr>
    </w:p>
    <w:p w:rsidR="000F0A1F" w:rsidRDefault="00527107" w:rsidP="00FA715E">
      <w:pPr>
        <w:widowControl w:val="0"/>
        <w:autoSpaceDE w:val="0"/>
        <w:autoSpaceDN w:val="0"/>
        <w:adjustRightInd w:val="0"/>
      </w:pPr>
      <w:r>
        <w:t>PSLO #6: Determine circuit load</w:t>
      </w:r>
    </w:p>
    <w:p w:rsidR="000F0A1F" w:rsidRDefault="000F0A1F" w:rsidP="00FA715E">
      <w:pPr>
        <w:widowControl w:val="0"/>
        <w:autoSpaceDE w:val="0"/>
        <w:autoSpaceDN w:val="0"/>
        <w:adjustRightInd w:val="0"/>
      </w:pPr>
      <w:r>
        <w:t>Task description: Given description of project and instructions, students will build electrical circuit according to given specification and plan. The practical wa</w:t>
      </w:r>
      <w:r w:rsidR="00527107">
        <w:t>s assessed based on calculating of</w:t>
      </w:r>
      <w:r>
        <w:t xml:space="preserve"> electrical circuit, meeting the NEC standards, testing circuits using multi-meter and explaining the principle of the circuit.</w:t>
      </w:r>
    </w:p>
    <w:p w:rsidR="000F0A1F" w:rsidRDefault="000F0A1F" w:rsidP="00FA715E">
      <w:pPr>
        <w:widowControl w:val="0"/>
        <w:autoSpaceDE w:val="0"/>
        <w:autoSpaceDN w:val="0"/>
        <w:adjustRightInd w:val="0"/>
      </w:pPr>
    </w:p>
    <w:p w:rsidR="000F0A1F" w:rsidRPr="00502D8B" w:rsidRDefault="000F0A1F" w:rsidP="007C2061">
      <w:pPr>
        <w:widowControl w:val="0"/>
        <w:autoSpaceDE w:val="0"/>
        <w:autoSpaceDN w:val="0"/>
        <w:adjustRightInd w:val="0"/>
        <w:rPr>
          <w:b/>
        </w:rPr>
      </w:pPr>
      <w:r>
        <w:t xml:space="preserve"> </w:t>
      </w:r>
      <w:r w:rsidRPr="00502D8B">
        <w:rPr>
          <w:b/>
        </w:rPr>
        <w:t xml:space="preserve">The results of the written and practical exams showed that </w:t>
      </w:r>
      <w:r w:rsidR="00527107">
        <w:rPr>
          <w:b/>
        </w:rPr>
        <w:t>27 out of 29</w:t>
      </w:r>
      <w:r>
        <w:rPr>
          <w:b/>
        </w:rPr>
        <w:t xml:space="preserve"> students o</w:t>
      </w:r>
      <w:r w:rsidR="00C1577C">
        <w:rPr>
          <w:b/>
        </w:rPr>
        <w:t>r 70</w:t>
      </w:r>
      <w:bookmarkStart w:id="0" w:name="_GoBack"/>
      <w:bookmarkEnd w:id="0"/>
      <w:r w:rsidR="00527107">
        <w:rPr>
          <w:b/>
        </w:rPr>
        <w:t>% got a "C" or better in calculating different load for circuits</w:t>
      </w:r>
      <w:r>
        <w:rPr>
          <w:b/>
        </w:rPr>
        <w:t>.</w:t>
      </w:r>
    </w:p>
    <w:p w:rsidR="000F0A1F" w:rsidRDefault="000F0A1F" w:rsidP="00FA715E">
      <w:pPr>
        <w:widowControl w:val="0"/>
        <w:autoSpaceDE w:val="0"/>
        <w:autoSpaceDN w:val="0"/>
        <w:adjustRightInd w:val="0"/>
      </w:pPr>
    </w:p>
    <w:p w:rsidR="000F0A1F" w:rsidRDefault="000F0A1F" w:rsidP="007C2061">
      <w:pPr>
        <w:pStyle w:val="Heading4"/>
        <w:rPr>
          <w:b w:val="0"/>
          <w:bCs w:val="0"/>
        </w:rPr>
      </w:pPr>
      <w:r w:rsidRPr="00B071D8">
        <w:rPr>
          <w:b w:val="0"/>
          <w:bCs w:val="0"/>
          <w:color w:val="3366FF"/>
        </w:rPr>
        <w:t>What we are planning to work on:</w:t>
      </w:r>
      <w:r w:rsidRPr="00B071D8">
        <w:rPr>
          <w:b w:val="0"/>
          <w:bCs w:val="0"/>
          <w:color w:val="3366FF"/>
        </w:rPr>
        <w:br/>
      </w:r>
      <w:r>
        <w:rPr>
          <w:b w:val="0"/>
          <w:bCs w:val="0"/>
        </w:rPr>
        <w:t>To provide more testing equipment for students to have more practice on using oscilloscope and testing circuits.</w:t>
      </w:r>
    </w:p>
    <w:p w:rsidR="000F0A1F" w:rsidRDefault="000F0A1F" w:rsidP="007C2061">
      <w:pPr>
        <w:pStyle w:val="Heading4"/>
        <w:rPr>
          <w:b w:val="0"/>
          <w:bCs w:val="0"/>
        </w:rPr>
      </w:pPr>
      <w:r w:rsidRPr="007145FE">
        <w:rPr>
          <w:bCs w:val="0"/>
        </w:rPr>
        <w:t xml:space="preserve"> On Job Training</w:t>
      </w:r>
      <w:r>
        <w:rPr>
          <w:b w:val="0"/>
          <w:bCs w:val="0"/>
        </w:rPr>
        <w:t xml:space="preserve"> for the construction students to gain more skill in their field of study, and get familiar with the NEC requirements.</w:t>
      </w:r>
    </w:p>
    <w:p w:rsidR="000F0A1F" w:rsidRPr="00676FC0" w:rsidRDefault="000F0A1F" w:rsidP="00FA715E">
      <w:pPr>
        <w:widowControl w:val="0"/>
        <w:autoSpaceDE w:val="0"/>
        <w:autoSpaceDN w:val="0"/>
        <w:adjustRightInd w:val="0"/>
        <w:rPr>
          <w:color w:val="3366FF"/>
        </w:rPr>
      </w:pPr>
    </w:p>
    <w:p w:rsidR="000F0A1F" w:rsidRPr="00B071D8" w:rsidRDefault="000F0A1F" w:rsidP="00FA715E">
      <w:pPr>
        <w:rPr>
          <w:color w:val="3366FF"/>
        </w:rPr>
      </w:pPr>
      <w:r w:rsidRPr="00B071D8">
        <w:rPr>
          <w:b/>
          <w:bCs/>
          <w:color w:val="3366FF"/>
        </w:rPr>
        <w:t>Recommendations for students:</w:t>
      </w:r>
      <w:r w:rsidRPr="00B071D8">
        <w:rPr>
          <w:color w:val="3366FF"/>
        </w:rPr>
        <w:t xml:space="preserve"> </w:t>
      </w:r>
    </w:p>
    <w:p w:rsidR="000F0A1F" w:rsidRDefault="000F0A1F" w:rsidP="00FA715E"/>
    <w:p w:rsidR="000F0A1F" w:rsidRPr="000F5FAA" w:rsidRDefault="000F0A1F" w:rsidP="00FA715E">
      <w:r>
        <w:t xml:space="preserve">Recruit students with the basic knowledge of electricity. Students who are interested in electrical classes should a strong foundation in math and science.  </w:t>
      </w:r>
    </w:p>
    <w:sectPr w:rsidR="000F0A1F" w:rsidRPr="000F5FAA" w:rsidSect="006B4AAA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9F" w:rsidRDefault="008D619F" w:rsidP="00FA715E">
      <w:r>
        <w:separator/>
      </w:r>
    </w:p>
  </w:endnote>
  <w:endnote w:type="continuationSeparator" w:id="0">
    <w:p w:rsidR="008D619F" w:rsidRDefault="008D619F" w:rsidP="00F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1F" w:rsidRPr="00E0464C" w:rsidRDefault="000F0A1F" w:rsidP="00FA715E">
    <w:pPr>
      <w:pStyle w:val="Footer"/>
      <w:jc w:val="right"/>
      <w:rPr>
        <w:sz w:val="20"/>
        <w:szCs w:val="20"/>
      </w:rPr>
    </w:pPr>
    <w:r w:rsidRPr="00E0464C">
      <w:rPr>
        <w:sz w:val="20"/>
        <w:szCs w:val="20"/>
      </w:rPr>
      <w:t>Office of the Assessment Coordinator and Assistant ALO</w:t>
    </w:r>
  </w:p>
  <w:p w:rsidR="000F0A1F" w:rsidRPr="00E0464C" w:rsidRDefault="000F0A1F" w:rsidP="00685271">
    <w:pPr>
      <w:pStyle w:val="Footer"/>
      <w:jc w:val="right"/>
      <w:rPr>
        <w:sz w:val="20"/>
        <w:szCs w:val="20"/>
      </w:rPr>
    </w:pPr>
    <w:r w:rsidRPr="00E0464C">
      <w:rPr>
        <w:sz w:val="20"/>
        <w:szCs w:val="20"/>
      </w:rPr>
      <w:t>Program Assessment Summary Checklist</w:t>
    </w:r>
  </w:p>
  <w:p w:rsidR="000F0A1F" w:rsidRPr="00E0464C" w:rsidRDefault="00527107" w:rsidP="00FA715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May 6,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9F" w:rsidRDefault="008D619F" w:rsidP="00FA715E">
      <w:r>
        <w:separator/>
      </w:r>
    </w:p>
  </w:footnote>
  <w:footnote w:type="continuationSeparator" w:id="0">
    <w:p w:rsidR="008D619F" w:rsidRDefault="008D619F" w:rsidP="00FA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1F" w:rsidRPr="00FA715E" w:rsidRDefault="000F0A1F" w:rsidP="006B4AAA">
    <w:pPr>
      <w:jc w:val="center"/>
      <w:rPr>
        <w:b/>
        <w:sz w:val="32"/>
        <w:szCs w:val="32"/>
      </w:rPr>
    </w:pPr>
    <w:r w:rsidRPr="00FA715E">
      <w:rPr>
        <w:b/>
        <w:sz w:val="32"/>
        <w:szCs w:val="32"/>
      </w:rPr>
      <w:t>Program Assessment Summary</w:t>
    </w:r>
  </w:p>
  <w:p w:rsidR="000F0A1F" w:rsidRDefault="000F0A1F" w:rsidP="006B4AAA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Template </w:t>
    </w:r>
  </w:p>
  <w:p w:rsidR="000F0A1F" w:rsidRDefault="000F0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BB9"/>
    <w:multiLevelType w:val="hybridMultilevel"/>
    <w:tmpl w:val="6062F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D502F"/>
    <w:multiLevelType w:val="multilevel"/>
    <w:tmpl w:val="A694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F7004"/>
    <w:multiLevelType w:val="multilevel"/>
    <w:tmpl w:val="7D02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5E"/>
    <w:rsid w:val="000B3CE0"/>
    <w:rsid w:val="000B5891"/>
    <w:rsid w:val="000E7E11"/>
    <w:rsid w:val="000F0A1F"/>
    <w:rsid w:val="000F5FAA"/>
    <w:rsid w:val="001312AF"/>
    <w:rsid w:val="002739FE"/>
    <w:rsid w:val="002C2E61"/>
    <w:rsid w:val="0039720F"/>
    <w:rsid w:val="003E7ADD"/>
    <w:rsid w:val="004749E7"/>
    <w:rsid w:val="00480A8A"/>
    <w:rsid w:val="00502D8B"/>
    <w:rsid w:val="00510AD6"/>
    <w:rsid w:val="00527107"/>
    <w:rsid w:val="005463D4"/>
    <w:rsid w:val="005572FB"/>
    <w:rsid w:val="005757C7"/>
    <w:rsid w:val="005A6568"/>
    <w:rsid w:val="00676FC0"/>
    <w:rsid w:val="00685271"/>
    <w:rsid w:val="006B4AAA"/>
    <w:rsid w:val="007145FE"/>
    <w:rsid w:val="00720510"/>
    <w:rsid w:val="0079100E"/>
    <w:rsid w:val="007C2061"/>
    <w:rsid w:val="0089345D"/>
    <w:rsid w:val="008D619F"/>
    <w:rsid w:val="00915514"/>
    <w:rsid w:val="009E310A"/>
    <w:rsid w:val="00A13896"/>
    <w:rsid w:val="00AE4F3C"/>
    <w:rsid w:val="00B06903"/>
    <w:rsid w:val="00B071D8"/>
    <w:rsid w:val="00BA2DB1"/>
    <w:rsid w:val="00C1577C"/>
    <w:rsid w:val="00C42755"/>
    <w:rsid w:val="00CA24B8"/>
    <w:rsid w:val="00D37D40"/>
    <w:rsid w:val="00D82363"/>
    <w:rsid w:val="00E0464C"/>
    <w:rsid w:val="00E9420F"/>
    <w:rsid w:val="00F13FD6"/>
    <w:rsid w:val="00F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3C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locked/>
    <w:rsid w:val="007C206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03EA3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FA71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A71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FA7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1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71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15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A656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A656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656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65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656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6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5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3C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locked/>
    <w:rsid w:val="007C206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03EA3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FA71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A71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FA7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1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71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15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A656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A656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656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65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656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6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5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Student Learning Outcomes Assessment Summary </vt:lpstr>
    </vt:vector>
  </TitlesOfParts>
  <Company>COM-FSM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Student Learning Outcomes Assessment Summary </dc:title>
  <dc:subject/>
  <dc:creator>Christopher R. Perkins</dc:creator>
  <cp:keywords/>
  <dc:description/>
  <cp:lastModifiedBy>Romino</cp:lastModifiedBy>
  <cp:revision>4</cp:revision>
  <cp:lastPrinted>2014-04-09T00:32:00Z</cp:lastPrinted>
  <dcterms:created xsi:type="dcterms:W3CDTF">2016-05-11T11:32:00Z</dcterms:created>
  <dcterms:modified xsi:type="dcterms:W3CDTF">2016-05-11T12:07:00Z</dcterms:modified>
</cp:coreProperties>
</file>