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18" w:rsidRPr="00BE535D" w:rsidRDefault="00055F18" w:rsidP="00055F18">
      <w:pPr>
        <w:spacing w:after="0" w:line="240" w:lineRule="auto"/>
        <w:jc w:val="center"/>
        <w:rPr>
          <w:rFonts w:ascii="Times New Roman" w:hAnsi="Times New Roman" w:cs="Times New Roman"/>
          <w:b/>
          <w:sz w:val="24"/>
          <w:szCs w:val="24"/>
        </w:rPr>
      </w:pPr>
      <w:r w:rsidRPr="00BE535D">
        <w:rPr>
          <w:rFonts w:ascii="Times New Roman" w:hAnsi="Times New Roman" w:cs="Times New Roman"/>
          <w:b/>
          <w:sz w:val="24"/>
          <w:szCs w:val="24"/>
        </w:rPr>
        <w:t>College of Micronesia – FSM</w:t>
      </w:r>
    </w:p>
    <w:p w:rsidR="00055F18" w:rsidRDefault="00055F18" w:rsidP="00055F18">
      <w:pPr>
        <w:spacing w:after="0" w:line="240" w:lineRule="auto"/>
        <w:jc w:val="center"/>
        <w:rPr>
          <w:rFonts w:ascii="Times New Roman" w:hAnsi="Times New Roman" w:cs="Times New Roman"/>
          <w:b/>
          <w:sz w:val="24"/>
          <w:szCs w:val="24"/>
        </w:rPr>
      </w:pPr>
      <w:r w:rsidRPr="00BE535D">
        <w:rPr>
          <w:rFonts w:ascii="Times New Roman" w:hAnsi="Times New Roman" w:cs="Times New Roman"/>
          <w:b/>
          <w:sz w:val="24"/>
          <w:szCs w:val="24"/>
        </w:rPr>
        <w:t>Course Modification Request Form</w:t>
      </w:r>
    </w:p>
    <w:p w:rsidR="00055F18" w:rsidRPr="00BE535D" w:rsidRDefault="00055F18" w:rsidP="00055F18">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35"/>
        <w:gridCol w:w="1859"/>
        <w:gridCol w:w="1758"/>
        <w:gridCol w:w="697"/>
        <w:gridCol w:w="2301"/>
      </w:tblGrid>
      <w:tr w:rsidR="00055F18" w:rsidRPr="00E45E8D" w:rsidTr="002F27AE">
        <w:tc>
          <w:tcPr>
            <w:tcW w:w="2735" w:type="dxa"/>
          </w:tcPr>
          <w:p w:rsidR="00055F18" w:rsidRPr="00E45E8D" w:rsidRDefault="00055F18" w:rsidP="002F27AE">
            <w:pPr>
              <w:rPr>
                <w:rFonts w:ascii="Times New Roman" w:eastAsia="Calibri" w:hAnsi="Times New Roman" w:cs="Times New Roman"/>
                <w:b/>
                <w:sz w:val="24"/>
                <w:szCs w:val="24"/>
              </w:rPr>
            </w:pPr>
            <w:r w:rsidRPr="00E45E8D">
              <w:rPr>
                <w:rFonts w:ascii="Times New Roman" w:eastAsia="Calibri" w:hAnsi="Times New Roman" w:cs="Times New Roman"/>
                <w:b/>
                <w:sz w:val="24"/>
                <w:szCs w:val="24"/>
              </w:rPr>
              <w:t>Course title and number:</w:t>
            </w:r>
            <w:r>
              <w:rPr>
                <w:rFonts w:ascii="Times New Roman" w:eastAsia="Calibri" w:hAnsi="Times New Roman" w:cs="Times New Roman"/>
                <w:b/>
                <w:sz w:val="24"/>
                <w:szCs w:val="24"/>
              </w:rPr>
              <w:t xml:space="preserve"> </w:t>
            </w:r>
            <w:r w:rsidRPr="008C444F">
              <w:rPr>
                <w:rFonts w:ascii="Times New Roman" w:hAnsi="Times New Roman" w:cs="Times New Roman"/>
                <w:sz w:val="24"/>
                <w:szCs w:val="24"/>
              </w:rPr>
              <w:t xml:space="preserve">: </w:t>
            </w:r>
            <w:r>
              <w:rPr>
                <w:rFonts w:ascii="Times New Roman" w:hAnsi="Times New Roman" w:cs="Times New Roman"/>
                <w:sz w:val="24"/>
                <w:szCs w:val="24"/>
              </w:rPr>
              <w:t xml:space="preserve"> ED 271, </w:t>
            </w:r>
            <w:r w:rsidRPr="003B57FD">
              <w:rPr>
                <w:rFonts w:ascii="Times New Roman" w:eastAsia="Times New Roman" w:hAnsi="Times New Roman" w:cs="Times New Roman"/>
                <w:sz w:val="24"/>
                <w:szCs w:val="24"/>
              </w:rPr>
              <w:t xml:space="preserve"> Visual Arts and Technology in the Classroom</w:t>
            </w:r>
          </w:p>
          <w:p w:rsidR="00055F18" w:rsidRPr="00E45E8D" w:rsidRDefault="00055F18" w:rsidP="002F27AE">
            <w:pPr>
              <w:rPr>
                <w:rFonts w:ascii="Times New Roman" w:eastAsia="Calibri" w:hAnsi="Times New Roman" w:cs="Times New Roman"/>
                <w:sz w:val="24"/>
                <w:szCs w:val="24"/>
              </w:rPr>
            </w:pPr>
          </w:p>
        </w:tc>
        <w:tc>
          <w:tcPr>
            <w:tcW w:w="1859" w:type="dxa"/>
          </w:tcPr>
          <w:p w:rsidR="00055F18" w:rsidRPr="00E45E8D" w:rsidRDefault="00055F18" w:rsidP="002F27AE">
            <w:pPr>
              <w:rPr>
                <w:rFonts w:ascii="Times New Roman" w:eastAsia="Calibri" w:hAnsi="Times New Roman" w:cs="Times New Roman"/>
                <w:b/>
                <w:sz w:val="24"/>
                <w:szCs w:val="24"/>
              </w:rPr>
            </w:pPr>
            <w:r w:rsidRPr="00E45E8D">
              <w:rPr>
                <w:rFonts w:ascii="Times New Roman" w:eastAsia="Calibri" w:hAnsi="Times New Roman" w:cs="Times New Roman"/>
                <w:b/>
                <w:sz w:val="24"/>
                <w:szCs w:val="24"/>
              </w:rPr>
              <w:t>Division:</w:t>
            </w:r>
          </w:p>
          <w:p w:rsidR="00055F18" w:rsidRPr="00E45E8D" w:rsidRDefault="00055F18" w:rsidP="002F27AE">
            <w:pPr>
              <w:rPr>
                <w:rFonts w:ascii="Times New Roman" w:eastAsia="Calibri" w:hAnsi="Times New Roman" w:cs="Times New Roman"/>
                <w:sz w:val="24"/>
                <w:szCs w:val="24"/>
              </w:rPr>
            </w:pPr>
          </w:p>
          <w:p w:rsidR="00055F18" w:rsidRPr="00E45E8D" w:rsidRDefault="00055F18" w:rsidP="002F27AE">
            <w:pPr>
              <w:rPr>
                <w:rFonts w:ascii="Times New Roman" w:eastAsia="Calibri" w:hAnsi="Times New Roman" w:cs="Times New Roman"/>
                <w:sz w:val="24"/>
                <w:szCs w:val="24"/>
              </w:rPr>
            </w:pPr>
            <w:r w:rsidRPr="00E45E8D">
              <w:rPr>
                <w:rFonts w:ascii="Times New Roman" w:eastAsia="Calibri" w:hAnsi="Times New Roman" w:cs="Times New Roman"/>
                <w:sz w:val="24"/>
                <w:szCs w:val="24"/>
              </w:rPr>
              <w:t>Education</w:t>
            </w:r>
          </w:p>
        </w:tc>
        <w:tc>
          <w:tcPr>
            <w:tcW w:w="2455" w:type="dxa"/>
            <w:gridSpan w:val="2"/>
          </w:tcPr>
          <w:p w:rsidR="00055F18" w:rsidRPr="00E45E8D" w:rsidRDefault="00055F18" w:rsidP="002F27AE">
            <w:pPr>
              <w:rPr>
                <w:rFonts w:ascii="Times New Roman" w:eastAsia="Calibri" w:hAnsi="Times New Roman" w:cs="Times New Roman"/>
                <w:b/>
                <w:sz w:val="24"/>
                <w:szCs w:val="24"/>
              </w:rPr>
            </w:pPr>
            <w:r w:rsidRPr="00E45E8D">
              <w:rPr>
                <w:rFonts w:ascii="Times New Roman" w:eastAsia="Calibri" w:hAnsi="Times New Roman" w:cs="Times New Roman"/>
                <w:b/>
                <w:sz w:val="24"/>
                <w:szCs w:val="24"/>
              </w:rPr>
              <w:t>Initiator:</w:t>
            </w:r>
          </w:p>
          <w:p w:rsidR="00055F18" w:rsidRPr="00E45E8D" w:rsidRDefault="00055F18" w:rsidP="002F27AE">
            <w:pPr>
              <w:rPr>
                <w:rFonts w:ascii="Times New Roman" w:eastAsia="Calibri" w:hAnsi="Times New Roman" w:cs="Times New Roman"/>
                <w:sz w:val="24"/>
                <w:szCs w:val="24"/>
              </w:rPr>
            </w:pPr>
          </w:p>
          <w:p w:rsidR="00055F18" w:rsidRPr="00E45E8D" w:rsidRDefault="00055F18" w:rsidP="002F27AE">
            <w:pPr>
              <w:rPr>
                <w:rFonts w:ascii="Times New Roman" w:eastAsia="Calibri" w:hAnsi="Times New Roman" w:cs="Times New Roman"/>
                <w:sz w:val="24"/>
                <w:szCs w:val="24"/>
              </w:rPr>
            </w:pPr>
            <w:r>
              <w:rPr>
                <w:rFonts w:ascii="Times New Roman" w:hAnsi="Times New Roman" w:cs="Times New Roman"/>
                <w:sz w:val="24"/>
                <w:szCs w:val="24"/>
              </w:rPr>
              <w:t>Sylvia Henry</w:t>
            </w:r>
          </w:p>
        </w:tc>
        <w:tc>
          <w:tcPr>
            <w:tcW w:w="2301" w:type="dxa"/>
          </w:tcPr>
          <w:p w:rsidR="00055F18" w:rsidRPr="00E45E8D" w:rsidRDefault="00055F18" w:rsidP="002F27AE">
            <w:pPr>
              <w:rPr>
                <w:rFonts w:ascii="Times New Roman" w:eastAsia="Calibri" w:hAnsi="Times New Roman" w:cs="Times New Roman"/>
                <w:b/>
                <w:sz w:val="24"/>
                <w:szCs w:val="24"/>
              </w:rPr>
            </w:pPr>
            <w:r w:rsidRPr="00E45E8D">
              <w:rPr>
                <w:rFonts w:ascii="Times New Roman" w:eastAsia="Calibri" w:hAnsi="Times New Roman" w:cs="Times New Roman"/>
                <w:b/>
                <w:sz w:val="24"/>
                <w:szCs w:val="24"/>
              </w:rPr>
              <w:t>Date initiated:</w:t>
            </w:r>
          </w:p>
          <w:p w:rsidR="00055F18" w:rsidRPr="00E45E8D" w:rsidRDefault="00055F18" w:rsidP="002F27AE">
            <w:pPr>
              <w:rPr>
                <w:rFonts w:ascii="Times New Roman" w:eastAsia="Calibri" w:hAnsi="Times New Roman" w:cs="Times New Roman"/>
                <w:sz w:val="24"/>
                <w:szCs w:val="24"/>
              </w:rPr>
            </w:pPr>
          </w:p>
          <w:p w:rsidR="00055F18" w:rsidRPr="00E45E8D" w:rsidRDefault="00055F18" w:rsidP="002F27AE">
            <w:pPr>
              <w:rPr>
                <w:rFonts w:ascii="Times New Roman" w:eastAsia="Calibri" w:hAnsi="Times New Roman" w:cs="Times New Roman"/>
                <w:sz w:val="24"/>
                <w:szCs w:val="24"/>
              </w:rPr>
            </w:pPr>
            <w:r>
              <w:rPr>
                <w:rFonts w:ascii="Times New Roman" w:eastAsia="Calibri" w:hAnsi="Times New Roman" w:cs="Times New Roman"/>
                <w:sz w:val="24"/>
                <w:szCs w:val="24"/>
              </w:rPr>
              <w:t>January 31, 2018</w:t>
            </w:r>
          </w:p>
        </w:tc>
      </w:tr>
      <w:tr w:rsidR="00055F18" w:rsidRPr="00E45E8D" w:rsidTr="002F27AE">
        <w:tc>
          <w:tcPr>
            <w:tcW w:w="9350" w:type="dxa"/>
            <w:gridSpan w:val="5"/>
          </w:tcPr>
          <w:p w:rsidR="00055F18" w:rsidRPr="00E45E8D" w:rsidRDefault="00055F18" w:rsidP="00055F18">
            <w:pPr>
              <w:rPr>
                <w:rFonts w:ascii="Times New Roman" w:eastAsia="Calibri" w:hAnsi="Times New Roman" w:cs="Times New Roman"/>
                <w:b/>
                <w:sz w:val="24"/>
                <w:szCs w:val="24"/>
                <w:u w:val="single"/>
              </w:rPr>
            </w:pPr>
          </w:p>
        </w:tc>
      </w:tr>
      <w:tr w:rsidR="00055F18" w:rsidRPr="00E45E8D" w:rsidTr="002F27AE">
        <w:tc>
          <w:tcPr>
            <w:tcW w:w="9350" w:type="dxa"/>
            <w:gridSpan w:val="5"/>
          </w:tcPr>
          <w:p w:rsidR="00055F18" w:rsidRDefault="00055F18" w:rsidP="00055F18">
            <w:pPr>
              <w:rPr>
                <w:rFonts w:ascii="Times New Roman" w:eastAsia="Calibri" w:hAnsi="Times New Roman" w:cs="Times New Roman"/>
                <w:b/>
                <w:sz w:val="24"/>
                <w:szCs w:val="24"/>
              </w:rPr>
            </w:pPr>
            <w:r w:rsidRPr="00E45E8D">
              <w:rPr>
                <w:rFonts w:ascii="Times New Roman" w:eastAsia="Calibri" w:hAnsi="Times New Roman" w:cs="Times New Roman"/>
                <w:b/>
                <w:sz w:val="24"/>
                <w:szCs w:val="24"/>
                <w:u w:val="single"/>
              </w:rPr>
              <w:t>Summary of consultation within the division</w:t>
            </w:r>
            <w:r w:rsidRPr="00E45E8D">
              <w:rPr>
                <w:rFonts w:ascii="Times New Roman" w:eastAsia="Calibri" w:hAnsi="Times New Roman" w:cs="Times New Roman"/>
                <w:b/>
                <w:sz w:val="24"/>
                <w:szCs w:val="24"/>
              </w:rPr>
              <w:t xml:space="preserve">:  </w:t>
            </w:r>
          </w:p>
          <w:p w:rsidR="00055F18" w:rsidRDefault="00055F18" w:rsidP="00055F18">
            <w:pPr>
              <w:rPr>
                <w:rFonts w:ascii="Times New Roman" w:eastAsia="Calibri" w:hAnsi="Times New Roman" w:cs="Times New Roman"/>
                <w:b/>
                <w:sz w:val="24"/>
                <w:szCs w:val="24"/>
              </w:rPr>
            </w:pPr>
            <w:r>
              <w:rPr>
                <w:rFonts w:ascii="Times New Roman" w:hAnsi="Times New Roman" w:cs="Times New Roman"/>
                <w:sz w:val="24"/>
                <w:szCs w:val="24"/>
              </w:rPr>
              <w:t>This course outline was drafted in February 2018, and distributed to all Education faculty for review and feedback and redistributed again for another round of feedback on February 16, 2018.  After addressing recommendations for improvement provided by division faculty, the outline was finalized on February 20, 2018, for submission to the Curriculum Committee.</w:t>
            </w:r>
          </w:p>
          <w:p w:rsidR="00055F18" w:rsidRPr="00E45E8D" w:rsidRDefault="00055F18" w:rsidP="002F27AE">
            <w:pPr>
              <w:rPr>
                <w:rFonts w:ascii="Times New Roman" w:eastAsia="Calibri" w:hAnsi="Times New Roman" w:cs="Times New Roman"/>
                <w:sz w:val="24"/>
                <w:szCs w:val="24"/>
              </w:rPr>
            </w:pPr>
          </w:p>
        </w:tc>
      </w:tr>
      <w:tr w:rsidR="00055F18" w:rsidRPr="00E45E8D" w:rsidTr="002F27AE">
        <w:tc>
          <w:tcPr>
            <w:tcW w:w="9350" w:type="dxa"/>
            <w:gridSpan w:val="5"/>
          </w:tcPr>
          <w:p w:rsidR="00055F18" w:rsidRPr="00E45E8D" w:rsidRDefault="00055F18" w:rsidP="002F27AE">
            <w:pPr>
              <w:rPr>
                <w:rFonts w:ascii="Times New Roman" w:eastAsia="Calibri" w:hAnsi="Times New Roman" w:cs="Times New Roman"/>
                <w:sz w:val="24"/>
                <w:szCs w:val="24"/>
              </w:rPr>
            </w:pPr>
            <w:r w:rsidRPr="009910C7">
              <w:rPr>
                <w:rFonts w:ascii="Times New Roman" w:hAnsi="Times New Roman" w:cs="Times New Roman"/>
                <w:b/>
                <w:sz w:val="24"/>
                <w:szCs w:val="24"/>
              </w:rPr>
              <w:t xml:space="preserve">Justification for offering this course in the program: </w:t>
            </w:r>
            <w:r>
              <w:rPr>
                <w:rFonts w:ascii="Times New Roman" w:hAnsi="Times New Roman" w:cs="Times New Roman"/>
                <w:sz w:val="24"/>
                <w:szCs w:val="24"/>
              </w:rPr>
              <w:t>COM-FSM has offered ED 271, Technology Applications for Educators as a requirement under the Partnership Program for the past 10 years.  However, students enrolled in all practicum courses are to develop and deliver lessons accompanied by appropriate teaching materials in assigned elementary classrooms. At several division meetings, it was determined that a course should be developed and offered to all education majors and not just those in the Partnership Program and thus a new course is ED 271 Visual Arts and Technology in the Classroom is created.</w:t>
            </w:r>
          </w:p>
        </w:tc>
      </w:tr>
      <w:tr w:rsidR="00055F18" w:rsidRPr="00E45E8D" w:rsidTr="002F27AE">
        <w:tc>
          <w:tcPr>
            <w:tcW w:w="9350" w:type="dxa"/>
            <w:gridSpan w:val="5"/>
          </w:tcPr>
          <w:p w:rsidR="00055F18" w:rsidRPr="00E45E8D" w:rsidRDefault="00055F18" w:rsidP="00055F18">
            <w:pPr>
              <w:rPr>
                <w:rFonts w:ascii="Times New Roman" w:eastAsia="Calibri" w:hAnsi="Times New Roman" w:cs="Times New Roman"/>
                <w:sz w:val="24"/>
                <w:szCs w:val="24"/>
              </w:rPr>
            </w:pPr>
          </w:p>
        </w:tc>
      </w:tr>
      <w:tr w:rsidR="00055F18" w:rsidRPr="00E45E8D" w:rsidTr="002F27AE">
        <w:tc>
          <w:tcPr>
            <w:tcW w:w="6352" w:type="dxa"/>
            <w:gridSpan w:val="3"/>
          </w:tcPr>
          <w:p w:rsidR="00055F18" w:rsidRDefault="00055F18" w:rsidP="00055F18">
            <w:pPr>
              <w:rPr>
                <w:rFonts w:ascii="Times New Roman" w:eastAsia="Calibri" w:hAnsi="Times New Roman" w:cs="Times New Roman"/>
                <w:b/>
                <w:sz w:val="24"/>
                <w:szCs w:val="24"/>
              </w:rPr>
            </w:pPr>
            <w:r w:rsidRPr="00E45E8D">
              <w:rPr>
                <w:rFonts w:ascii="Times New Roman" w:eastAsia="Calibri" w:hAnsi="Times New Roman" w:cs="Times New Roman"/>
                <w:b/>
                <w:sz w:val="24"/>
                <w:szCs w:val="24"/>
              </w:rPr>
              <w:t>Instructional Coordinator/ Director signature:</w:t>
            </w:r>
          </w:p>
          <w:p w:rsidR="00055F18" w:rsidRPr="00E45E8D" w:rsidRDefault="00055F18" w:rsidP="00055F18">
            <w:pPr>
              <w:rPr>
                <w:rFonts w:ascii="Times New Roman" w:eastAsia="Calibri" w:hAnsi="Times New Roman" w:cs="Times New Roman"/>
                <w:b/>
                <w:sz w:val="24"/>
                <w:szCs w:val="24"/>
              </w:rPr>
            </w:pPr>
          </w:p>
        </w:tc>
        <w:tc>
          <w:tcPr>
            <w:tcW w:w="2998" w:type="dxa"/>
            <w:gridSpan w:val="2"/>
          </w:tcPr>
          <w:p w:rsidR="00055F18" w:rsidRPr="00E45E8D" w:rsidRDefault="00055F18" w:rsidP="00055F18">
            <w:pPr>
              <w:rPr>
                <w:rFonts w:ascii="Times New Roman" w:eastAsia="Calibri" w:hAnsi="Times New Roman" w:cs="Times New Roman"/>
                <w:b/>
                <w:sz w:val="24"/>
                <w:szCs w:val="24"/>
              </w:rPr>
            </w:pPr>
            <w:r w:rsidRPr="00E45E8D">
              <w:rPr>
                <w:rFonts w:ascii="Times New Roman" w:eastAsia="Calibri" w:hAnsi="Times New Roman" w:cs="Times New Roman"/>
                <w:b/>
                <w:sz w:val="24"/>
                <w:szCs w:val="24"/>
              </w:rPr>
              <w:t>Date submitted:</w:t>
            </w:r>
          </w:p>
        </w:tc>
      </w:tr>
      <w:tr w:rsidR="00055F18" w:rsidRPr="00E45E8D" w:rsidTr="002F27AE">
        <w:tc>
          <w:tcPr>
            <w:tcW w:w="9350" w:type="dxa"/>
            <w:gridSpan w:val="5"/>
          </w:tcPr>
          <w:p w:rsidR="00055F18" w:rsidRPr="00BE535D" w:rsidRDefault="00055F18" w:rsidP="00055F18">
            <w:pPr>
              <w:rPr>
                <w:rFonts w:ascii="Times New Roman" w:eastAsia="Calibri" w:hAnsi="Times New Roman" w:cs="Times New Roman"/>
                <w:sz w:val="24"/>
                <w:szCs w:val="24"/>
              </w:rPr>
            </w:pPr>
            <w:r w:rsidRPr="00E45E8D">
              <w:rPr>
                <w:rFonts w:ascii="Times New Roman" w:eastAsia="Calibri" w:hAnsi="Times New Roman" w:cs="Times New Roman"/>
                <w:sz w:val="24"/>
                <w:szCs w:val="24"/>
              </w:rPr>
              <w:t xml:space="preserve"> Decision reached by CC:             [     ]  Approved</w:t>
            </w:r>
            <w:r w:rsidRPr="00BE535D">
              <w:rPr>
                <w:rFonts w:ascii="Times New Roman" w:eastAsia="Calibri" w:hAnsi="Times New Roman" w:cs="Times New Roman"/>
                <w:sz w:val="24"/>
                <w:szCs w:val="24"/>
              </w:rPr>
              <w:tab/>
            </w:r>
            <w:r w:rsidRPr="00E45E8D">
              <w:rPr>
                <w:rFonts w:ascii="Times New Roman" w:eastAsia="Calibri" w:hAnsi="Times New Roman" w:cs="Times New Roman"/>
                <w:sz w:val="24"/>
                <w:szCs w:val="24"/>
              </w:rPr>
              <w:t xml:space="preserve"> [     ]  Not approved</w:t>
            </w:r>
          </w:p>
          <w:p w:rsidR="00055F18" w:rsidRPr="00E45E8D" w:rsidRDefault="00055F18" w:rsidP="00055F18">
            <w:pPr>
              <w:rPr>
                <w:rFonts w:ascii="Times New Roman" w:eastAsia="Calibri" w:hAnsi="Times New Roman" w:cs="Times New Roman"/>
                <w:sz w:val="24"/>
                <w:szCs w:val="24"/>
              </w:rPr>
            </w:pPr>
            <w:bookmarkStart w:id="0" w:name="_GoBack"/>
            <w:bookmarkEnd w:id="0"/>
          </w:p>
        </w:tc>
      </w:tr>
      <w:tr w:rsidR="00055F18" w:rsidRPr="00E45E8D" w:rsidTr="002F27AE">
        <w:tc>
          <w:tcPr>
            <w:tcW w:w="9350" w:type="dxa"/>
            <w:gridSpan w:val="5"/>
          </w:tcPr>
          <w:p w:rsidR="00055F18" w:rsidRPr="00E45E8D" w:rsidRDefault="00055F18" w:rsidP="00055F18">
            <w:pPr>
              <w:rPr>
                <w:rFonts w:ascii="Times New Roman" w:eastAsia="Calibri" w:hAnsi="Times New Roman" w:cs="Times New Roman"/>
                <w:b/>
                <w:sz w:val="24"/>
                <w:szCs w:val="24"/>
              </w:rPr>
            </w:pPr>
            <w:r w:rsidRPr="00E45E8D">
              <w:rPr>
                <w:rFonts w:ascii="Times New Roman" w:eastAsia="Calibri" w:hAnsi="Times New Roman" w:cs="Times New Roman"/>
                <w:b/>
                <w:sz w:val="24"/>
                <w:szCs w:val="24"/>
              </w:rPr>
              <w:t>If not approved, reasons for disapproval:</w:t>
            </w:r>
          </w:p>
          <w:p w:rsidR="00055F18" w:rsidRPr="00E45E8D" w:rsidRDefault="00055F18" w:rsidP="00055F18">
            <w:pPr>
              <w:rPr>
                <w:rFonts w:ascii="Times New Roman" w:eastAsia="Calibri" w:hAnsi="Times New Roman" w:cs="Times New Roman"/>
                <w:sz w:val="24"/>
                <w:szCs w:val="24"/>
              </w:rPr>
            </w:pPr>
          </w:p>
        </w:tc>
      </w:tr>
      <w:tr w:rsidR="00055F18" w:rsidRPr="00E45E8D" w:rsidTr="002F27AE">
        <w:tc>
          <w:tcPr>
            <w:tcW w:w="6352" w:type="dxa"/>
            <w:gridSpan w:val="3"/>
          </w:tcPr>
          <w:p w:rsidR="00055F18" w:rsidRPr="00E45E8D" w:rsidRDefault="00055F18" w:rsidP="00055F18">
            <w:pPr>
              <w:rPr>
                <w:rFonts w:ascii="Times New Roman" w:eastAsia="Calibri" w:hAnsi="Times New Roman" w:cs="Times New Roman"/>
                <w:sz w:val="24"/>
                <w:szCs w:val="24"/>
              </w:rPr>
            </w:pPr>
            <w:r w:rsidRPr="00E45E8D">
              <w:rPr>
                <w:rFonts w:ascii="Times New Roman" w:eastAsia="Calibri" w:hAnsi="Times New Roman" w:cs="Times New Roman"/>
                <w:b/>
                <w:sz w:val="24"/>
                <w:szCs w:val="24"/>
              </w:rPr>
              <w:t>CC Chair signature</w:t>
            </w:r>
            <w:r w:rsidRPr="00E45E8D">
              <w:rPr>
                <w:rFonts w:ascii="Times New Roman" w:eastAsia="Calibri" w:hAnsi="Times New Roman" w:cs="Times New Roman"/>
                <w:sz w:val="24"/>
                <w:szCs w:val="24"/>
              </w:rPr>
              <w:t>:</w:t>
            </w:r>
          </w:p>
        </w:tc>
        <w:tc>
          <w:tcPr>
            <w:tcW w:w="2998" w:type="dxa"/>
            <w:gridSpan w:val="2"/>
          </w:tcPr>
          <w:p w:rsidR="00055F18" w:rsidRPr="00E45E8D" w:rsidRDefault="00055F18" w:rsidP="00055F18">
            <w:pPr>
              <w:rPr>
                <w:rFonts w:ascii="Times New Roman" w:eastAsia="Calibri" w:hAnsi="Times New Roman" w:cs="Times New Roman"/>
                <w:sz w:val="24"/>
                <w:szCs w:val="24"/>
              </w:rPr>
            </w:pPr>
            <w:r w:rsidRPr="00E45E8D">
              <w:rPr>
                <w:rFonts w:ascii="Times New Roman" w:eastAsia="Calibri" w:hAnsi="Times New Roman" w:cs="Times New Roman"/>
                <w:b/>
                <w:sz w:val="24"/>
                <w:szCs w:val="24"/>
              </w:rPr>
              <w:t>Date submitted to VPIA</w:t>
            </w:r>
            <w:r w:rsidRPr="00E45E8D">
              <w:rPr>
                <w:rFonts w:ascii="Times New Roman" w:eastAsia="Calibri" w:hAnsi="Times New Roman" w:cs="Times New Roman"/>
                <w:sz w:val="24"/>
                <w:szCs w:val="24"/>
              </w:rPr>
              <w:t>:</w:t>
            </w:r>
          </w:p>
          <w:p w:rsidR="00055F18" w:rsidRPr="00E45E8D" w:rsidRDefault="00055F18" w:rsidP="00055F18">
            <w:pPr>
              <w:rPr>
                <w:rFonts w:ascii="Times New Roman" w:eastAsia="Calibri" w:hAnsi="Times New Roman" w:cs="Times New Roman"/>
                <w:sz w:val="24"/>
                <w:szCs w:val="24"/>
              </w:rPr>
            </w:pPr>
          </w:p>
        </w:tc>
      </w:tr>
      <w:tr w:rsidR="00055F18" w:rsidRPr="00E45E8D" w:rsidTr="002F27AE">
        <w:tc>
          <w:tcPr>
            <w:tcW w:w="6352" w:type="dxa"/>
            <w:gridSpan w:val="3"/>
          </w:tcPr>
          <w:p w:rsidR="00055F18" w:rsidRDefault="00055F18" w:rsidP="00055F18">
            <w:pPr>
              <w:rPr>
                <w:rFonts w:ascii="Times New Roman" w:eastAsia="Calibri" w:hAnsi="Times New Roman" w:cs="Times New Roman"/>
                <w:b/>
                <w:sz w:val="24"/>
                <w:szCs w:val="24"/>
              </w:rPr>
            </w:pPr>
            <w:r w:rsidRPr="00E45E8D">
              <w:rPr>
                <w:rFonts w:ascii="Times New Roman" w:eastAsia="Calibri" w:hAnsi="Times New Roman" w:cs="Times New Roman"/>
                <w:b/>
                <w:sz w:val="24"/>
                <w:szCs w:val="24"/>
              </w:rPr>
              <w:t>VPIA Signature:</w:t>
            </w:r>
          </w:p>
          <w:p w:rsidR="00055F18" w:rsidRPr="00E45E8D" w:rsidRDefault="00055F18" w:rsidP="00055F18">
            <w:pPr>
              <w:rPr>
                <w:rFonts w:ascii="Times New Roman" w:eastAsia="Calibri" w:hAnsi="Times New Roman" w:cs="Times New Roman"/>
                <w:b/>
                <w:sz w:val="24"/>
                <w:szCs w:val="24"/>
              </w:rPr>
            </w:pPr>
          </w:p>
        </w:tc>
        <w:tc>
          <w:tcPr>
            <w:tcW w:w="2998" w:type="dxa"/>
            <w:gridSpan w:val="2"/>
          </w:tcPr>
          <w:p w:rsidR="00055F18" w:rsidRPr="00E45E8D" w:rsidRDefault="00055F18" w:rsidP="00055F18">
            <w:pPr>
              <w:rPr>
                <w:rFonts w:ascii="Times New Roman" w:eastAsia="Calibri" w:hAnsi="Times New Roman" w:cs="Times New Roman"/>
                <w:b/>
                <w:sz w:val="24"/>
                <w:szCs w:val="24"/>
              </w:rPr>
            </w:pPr>
            <w:r w:rsidRPr="00E45E8D">
              <w:rPr>
                <w:rFonts w:ascii="Times New Roman" w:eastAsia="Calibri" w:hAnsi="Times New Roman" w:cs="Times New Roman"/>
                <w:b/>
                <w:sz w:val="24"/>
                <w:szCs w:val="24"/>
              </w:rPr>
              <w:t>Date signed:</w:t>
            </w:r>
          </w:p>
        </w:tc>
      </w:tr>
    </w:tbl>
    <w:p w:rsidR="00F62935" w:rsidRDefault="00F62935"/>
    <w:sectPr w:rsidR="00F62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1E36"/>
    <w:multiLevelType w:val="hybridMultilevel"/>
    <w:tmpl w:val="E0D8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18"/>
    <w:rsid w:val="00055F18"/>
    <w:rsid w:val="000A4E5D"/>
    <w:rsid w:val="00625EC4"/>
    <w:rsid w:val="00F6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38FE1"/>
  <w15:chartTrackingRefBased/>
  <w15:docId w15:val="{3894D6BC-D9AD-4A27-9169-CCD77113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Kasiano Paul</dc:creator>
  <cp:keywords/>
  <dc:description/>
  <cp:lastModifiedBy>Kasiano Paul</cp:lastModifiedBy>
  <cp:revision>1</cp:revision>
  <dcterms:created xsi:type="dcterms:W3CDTF">2018-10-30T22:49:00Z</dcterms:created>
  <dcterms:modified xsi:type="dcterms:W3CDTF">2018-10-30T23:43:00Z</dcterms:modified>
</cp:coreProperties>
</file>