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B8" w:rsidRDefault="005D11B8" w:rsidP="006468A5">
      <w:r>
        <w:t xml:space="preserve">Review of Performance:  Course: </w:t>
      </w:r>
      <w:r w:rsidRPr="00BA11AC">
        <w:rPr>
          <w:b/>
          <w:u w:val="single"/>
        </w:rPr>
        <w:t>VEE223 PC Hardware &amp; Software</w:t>
      </w:r>
      <w:r w:rsidR="0074243D">
        <w:tab/>
        <w:t>No. of Student: 7</w:t>
      </w:r>
      <w:r>
        <w:tab/>
        <w:t xml:space="preserve">Semesters: </w:t>
      </w:r>
      <w:r w:rsidR="0074243D">
        <w:rPr>
          <w:i/>
        </w:rPr>
        <w:t>Fall 2019</w:t>
      </w:r>
    </w:p>
    <w:p w:rsidR="005D11B8" w:rsidRDefault="005D11B8" w:rsidP="006468A5">
      <w:r>
        <w:t xml:space="preserve">Submitted by: </w:t>
      </w:r>
      <w:smartTag w:uri="urn:schemas-microsoft-com:office:smarttags" w:element="City">
        <w:smartTag w:uri="urn:schemas-microsoft-com:office:smarttags" w:element="place">
          <w:r>
            <w:t>Gardner</w:t>
          </w:r>
        </w:smartTag>
      </w:smartTag>
      <w:r>
        <w:t xml:space="preserve"> Edgar</w:t>
      </w:r>
    </w:p>
    <w:p w:rsidR="005D11B8" w:rsidRPr="008B3152" w:rsidRDefault="005D11B8" w:rsidP="00C50D54">
      <w:pPr>
        <w:pStyle w:val="NoSpacing"/>
        <w:rPr>
          <w:rFonts w:ascii="Times New Roman" w:hAnsi="Times New Roman"/>
          <w:i/>
          <w:sz w:val="24"/>
          <w:szCs w:val="24"/>
        </w:rPr>
      </w:pPr>
    </w:p>
    <w:p w:rsidR="005D11B8" w:rsidRPr="00123790" w:rsidRDefault="005D11B8" w:rsidP="006468A5">
      <w:pPr>
        <w:pStyle w:val="NoSpacing"/>
        <w:ind w:left="342" w:hanging="342"/>
        <w:rPr>
          <w:rFonts w:ascii="Times New Roman" w:hAnsi="Times New Roman"/>
          <w:sz w:val="20"/>
          <w:szCs w:val="20"/>
        </w:rPr>
      </w:pPr>
      <w:r w:rsidRPr="00123790">
        <w:rPr>
          <w:rFonts w:ascii="Times New Roman" w:hAnsi="Times New Roman"/>
          <w:sz w:val="20"/>
          <w:szCs w:val="20"/>
        </w:rPr>
        <w:t>PLO1: Practice Safety and occupational health procedures in the workplace.</w:t>
      </w:r>
    </w:p>
    <w:p w:rsidR="005D11B8" w:rsidRPr="00123790" w:rsidRDefault="005D11B8" w:rsidP="006468A5">
      <w:pPr>
        <w:pStyle w:val="NoSpacing"/>
        <w:rPr>
          <w:rFonts w:ascii="Times New Roman" w:hAnsi="Times New Roman"/>
          <w:sz w:val="20"/>
          <w:szCs w:val="20"/>
        </w:rPr>
      </w:pPr>
      <w:r w:rsidRPr="00123790">
        <w:rPr>
          <w:rFonts w:ascii="Times New Roman" w:hAnsi="Times New Roman"/>
          <w:sz w:val="20"/>
          <w:szCs w:val="20"/>
        </w:rPr>
        <w:t>PLO2: Use electronic tools and test equipment competently.</w:t>
      </w:r>
    </w:p>
    <w:p w:rsidR="005D11B8" w:rsidRPr="00123790" w:rsidRDefault="005D11B8" w:rsidP="006468A5">
      <w:pPr>
        <w:pStyle w:val="NoSpacing"/>
        <w:rPr>
          <w:rFonts w:ascii="Times New Roman" w:hAnsi="Times New Roman"/>
          <w:sz w:val="20"/>
          <w:szCs w:val="20"/>
        </w:rPr>
      </w:pPr>
      <w:r w:rsidRPr="00123790">
        <w:rPr>
          <w:rFonts w:ascii="Times New Roman" w:hAnsi="Times New Roman"/>
          <w:sz w:val="20"/>
          <w:szCs w:val="20"/>
        </w:rPr>
        <w:t>PLO3: Interpret schematic diagrams and waveforms.</w:t>
      </w:r>
    </w:p>
    <w:p w:rsidR="005D11B8" w:rsidRPr="00123790" w:rsidRDefault="005D11B8" w:rsidP="006468A5">
      <w:pPr>
        <w:pStyle w:val="NoSpacing"/>
        <w:rPr>
          <w:rFonts w:ascii="Times New Roman" w:hAnsi="Times New Roman"/>
          <w:sz w:val="20"/>
          <w:szCs w:val="20"/>
        </w:rPr>
      </w:pPr>
      <w:r w:rsidRPr="00123790">
        <w:rPr>
          <w:rFonts w:ascii="Times New Roman" w:hAnsi="Times New Roman"/>
          <w:sz w:val="20"/>
          <w:szCs w:val="20"/>
        </w:rPr>
        <w:t>PLO4: Build electronic projects to a given specification.</w:t>
      </w:r>
    </w:p>
    <w:p w:rsidR="005D11B8" w:rsidRPr="00123790" w:rsidRDefault="005D11B8" w:rsidP="006468A5">
      <w:pPr>
        <w:pStyle w:val="NoSpacing"/>
        <w:rPr>
          <w:rFonts w:ascii="Times New Roman" w:hAnsi="Times New Roman"/>
          <w:sz w:val="20"/>
          <w:szCs w:val="20"/>
        </w:rPr>
      </w:pPr>
      <w:r w:rsidRPr="00123790">
        <w:rPr>
          <w:rFonts w:ascii="Times New Roman" w:hAnsi="Times New Roman"/>
          <w:sz w:val="20"/>
          <w:szCs w:val="20"/>
        </w:rPr>
        <w:t>PLO5: Perform troubleshooting techniques to maintain and resolve hardware/software related problems in a personal computer system.</w:t>
      </w:r>
    </w:p>
    <w:p w:rsidR="005D11B8" w:rsidRPr="00123790" w:rsidRDefault="005D11B8" w:rsidP="006468A5">
      <w:pPr>
        <w:pStyle w:val="NoSpacing"/>
        <w:rPr>
          <w:rFonts w:ascii="Times New Roman" w:hAnsi="Times New Roman"/>
          <w:sz w:val="20"/>
          <w:szCs w:val="20"/>
        </w:rPr>
      </w:pPr>
      <w:r w:rsidRPr="00123790">
        <w:rPr>
          <w:rFonts w:ascii="Times New Roman" w:hAnsi="Times New Roman"/>
          <w:sz w:val="20"/>
          <w:szCs w:val="20"/>
        </w:rPr>
        <w:t>PLO6: Perform troubleshooting techniques to maintain, diagnose, and repair electronic equipment and devices.</w:t>
      </w:r>
    </w:p>
    <w:p w:rsidR="005D11B8" w:rsidRDefault="005D11B8" w:rsidP="006468A5"/>
    <w:p w:rsidR="005D11B8" w:rsidRDefault="005D11B8" w:rsidP="006468A5"/>
    <w:p w:rsidR="005D11B8" w:rsidRDefault="005D11B8" w:rsidP="006468A5"/>
    <w:tbl>
      <w:tblPr>
        <w:tblStyle w:val="TableGrid"/>
        <w:tblW w:w="13176" w:type="dxa"/>
        <w:tblLook w:val="01E0" w:firstRow="1" w:lastRow="1" w:firstColumn="1" w:lastColumn="1" w:noHBand="0" w:noVBand="0"/>
      </w:tblPr>
      <w:tblGrid>
        <w:gridCol w:w="3581"/>
        <w:gridCol w:w="1136"/>
        <w:gridCol w:w="1176"/>
        <w:gridCol w:w="1416"/>
        <w:gridCol w:w="5867"/>
      </w:tblGrid>
      <w:tr w:rsidR="005D11B8" w:rsidRPr="00301F9E" w:rsidTr="00227932">
        <w:tc>
          <w:tcPr>
            <w:tcW w:w="3581" w:type="dxa"/>
          </w:tcPr>
          <w:p w:rsidR="005D11B8" w:rsidRPr="00301F9E" w:rsidRDefault="005D11B8" w:rsidP="00227932">
            <w:pPr>
              <w:jc w:val="center"/>
              <w:rPr>
                <w:b/>
              </w:rPr>
            </w:pPr>
            <w:r>
              <w:rPr>
                <w:b/>
              </w:rPr>
              <w:t>SLO#</w:t>
            </w:r>
          </w:p>
        </w:tc>
        <w:tc>
          <w:tcPr>
            <w:tcW w:w="1136" w:type="dxa"/>
          </w:tcPr>
          <w:p w:rsidR="005D11B8" w:rsidRDefault="005D11B8" w:rsidP="00227932">
            <w:pPr>
              <w:jc w:val="center"/>
              <w:rPr>
                <w:b/>
              </w:rPr>
            </w:pPr>
            <w:r>
              <w:rPr>
                <w:b/>
              </w:rPr>
              <w:t xml:space="preserve">Program </w:t>
            </w:r>
          </w:p>
          <w:p w:rsidR="005D11B8" w:rsidRPr="00301F9E" w:rsidRDefault="005D11B8" w:rsidP="00227932">
            <w:pPr>
              <w:jc w:val="center"/>
              <w:rPr>
                <w:b/>
              </w:rPr>
            </w:pPr>
            <w:r>
              <w:rPr>
                <w:b/>
              </w:rPr>
              <w:t>SLO#</w:t>
            </w:r>
          </w:p>
        </w:tc>
        <w:tc>
          <w:tcPr>
            <w:tcW w:w="1176" w:type="dxa"/>
          </w:tcPr>
          <w:p w:rsidR="005D11B8" w:rsidRDefault="005D11B8" w:rsidP="00227932">
            <w:pPr>
              <w:jc w:val="center"/>
              <w:rPr>
                <w:b/>
              </w:rPr>
            </w:pPr>
            <w:r>
              <w:rPr>
                <w:b/>
              </w:rPr>
              <w:t>IDM</w:t>
            </w:r>
          </w:p>
        </w:tc>
        <w:tc>
          <w:tcPr>
            <w:tcW w:w="1416" w:type="dxa"/>
          </w:tcPr>
          <w:p w:rsidR="005D11B8" w:rsidRPr="00301F9E" w:rsidRDefault="005D11B8" w:rsidP="00227932">
            <w:pPr>
              <w:jc w:val="center"/>
              <w:rPr>
                <w:b/>
              </w:rPr>
            </w:pPr>
            <w:r>
              <w:rPr>
                <w:b/>
              </w:rPr>
              <w:t>ILO</w:t>
            </w:r>
          </w:p>
        </w:tc>
        <w:tc>
          <w:tcPr>
            <w:tcW w:w="5867" w:type="dxa"/>
          </w:tcPr>
          <w:p w:rsidR="005D11B8" w:rsidRPr="00301F9E" w:rsidRDefault="005D11B8" w:rsidP="00227932">
            <w:pPr>
              <w:jc w:val="center"/>
              <w:rPr>
                <w:b/>
              </w:rPr>
            </w:pPr>
            <w:r>
              <w:rPr>
                <w:b/>
              </w:rPr>
              <w:t>Reflection/Comment</w:t>
            </w:r>
          </w:p>
        </w:tc>
      </w:tr>
      <w:tr w:rsidR="005D11B8" w:rsidTr="00227932">
        <w:tc>
          <w:tcPr>
            <w:tcW w:w="3581" w:type="dxa"/>
          </w:tcPr>
          <w:p w:rsidR="005D11B8" w:rsidRPr="00123790" w:rsidRDefault="005D11B8" w:rsidP="00227932">
            <w:pPr>
              <w:numPr>
                <w:ilvl w:val="0"/>
                <w:numId w:val="1"/>
              </w:numPr>
              <w:tabs>
                <w:tab w:val="num" w:pos="360"/>
              </w:tabs>
              <w:autoSpaceDE w:val="0"/>
              <w:autoSpaceDN w:val="0"/>
              <w:adjustRightInd w:val="0"/>
              <w:ind w:left="360"/>
              <w:rPr>
                <w:sz w:val="22"/>
                <w:szCs w:val="22"/>
              </w:rPr>
            </w:pPr>
            <w:r w:rsidRPr="00123790">
              <w:rPr>
                <w:sz w:val="22"/>
                <w:szCs w:val="22"/>
              </w:rPr>
              <w:t>Define information technology (IT) and describe the components of a personal computer.</w:t>
            </w:r>
          </w:p>
          <w:p w:rsidR="005D11B8" w:rsidRPr="00123790" w:rsidRDefault="005D11B8" w:rsidP="00227932">
            <w:pPr>
              <w:rPr>
                <w:sz w:val="22"/>
                <w:szCs w:val="22"/>
              </w:rPr>
            </w:pPr>
          </w:p>
        </w:tc>
        <w:tc>
          <w:tcPr>
            <w:tcW w:w="1136" w:type="dxa"/>
          </w:tcPr>
          <w:p w:rsidR="005D11B8" w:rsidRPr="00123790" w:rsidRDefault="005D11B8" w:rsidP="00227932">
            <w:pPr>
              <w:jc w:val="center"/>
              <w:rPr>
                <w:sz w:val="22"/>
                <w:szCs w:val="22"/>
              </w:rPr>
            </w:pPr>
          </w:p>
          <w:p w:rsidR="005D11B8" w:rsidRPr="00123790" w:rsidRDefault="005D11B8" w:rsidP="00227932">
            <w:pPr>
              <w:jc w:val="center"/>
              <w:rPr>
                <w:sz w:val="22"/>
                <w:szCs w:val="22"/>
              </w:rPr>
            </w:pPr>
            <w:r w:rsidRPr="00123790">
              <w:rPr>
                <w:sz w:val="22"/>
                <w:szCs w:val="22"/>
              </w:rPr>
              <w:t>3</w:t>
            </w:r>
          </w:p>
          <w:p w:rsidR="005D11B8" w:rsidRPr="00123790" w:rsidRDefault="005D11B8" w:rsidP="00227932">
            <w:pPr>
              <w:jc w:val="center"/>
              <w:rPr>
                <w:sz w:val="22"/>
                <w:szCs w:val="22"/>
              </w:rPr>
            </w:pPr>
          </w:p>
          <w:p w:rsidR="005D11B8" w:rsidRPr="00123790" w:rsidRDefault="005D11B8" w:rsidP="00227932">
            <w:pPr>
              <w:jc w:val="center"/>
              <w:rPr>
                <w:sz w:val="22"/>
                <w:szCs w:val="22"/>
              </w:rPr>
            </w:pPr>
            <w:r>
              <w:rPr>
                <w:sz w:val="22"/>
                <w:szCs w:val="22"/>
              </w:rPr>
              <w:t>5</w:t>
            </w:r>
          </w:p>
        </w:tc>
        <w:tc>
          <w:tcPr>
            <w:tcW w:w="1176" w:type="dxa"/>
          </w:tcPr>
          <w:p w:rsidR="005D11B8" w:rsidRPr="00123790" w:rsidRDefault="005D11B8" w:rsidP="00227932">
            <w:pPr>
              <w:jc w:val="center"/>
              <w:rPr>
                <w:sz w:val="22"/>
                <w:szCs w:val="22"/>
              </w:rPr>
            </w:pPr>
          </w:p>
          <w:p w:rsidR="005D11B8" w:rsidRPr="00123790" w:rsidRDefault="005D11B8" w:rsidP="00227932">
            <w:pPr>
              <w:jc w:val="center"/>
              <w:rPr>
                <w:sz w:val="22"/>
                <w:szCs w:val="22"/>
              </w:rPr>
            </w:pPr>
            <w:r w:rsidRPr="00123790">
              <w:rPr>
                <w:sz w:val="22"/>
                <w:szCs w:val="22"/>
              </w:rPr>
              <w:t>I, D</w:t>
            </w:r>
          </w:p>
          <w:p w:rsidR="005D11B8" w:rsidRPr="00123790" w:rsidRDefault="005D11B8" w:rsidP="00227932">
            <w:pPr>
              <w:jc w:val="center"/>
              <w:rPr>
                <w:sz w:val="22"/>
                <w:szCs w:val="22"/>
              </w:rPr>
            </w:pPr>
          </w:p>
          <w:p w:rsidR="005D11B8" w:rsidRPr="00123790" w:rsidRDefault="005D11B8" w:rsidP="00227932">
            <w:pPr>
              <w:jc w:val="center"/>
              <w:rPr>
                <w:sz w:val="22"/>
                <w:szCs w:val="22"/>
              </w:rPr>
            </w:pPr>
            <w:r w:rsidRPr="00123790">
              <w:rPr>
                <w:sz w:val="22"/>
                <w:szCs w:val="22"/>
              </w:rPr>
              <w:t>I</w:t>
            </w:r>
          </w:p>
        </w:tc>
        <w:tc>
          <w:tcPr>
            <w:tcW w:w="141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sidRPr="00123790">
              <w:rPr>
                <w:sz w:val="22"/>
                <w:szCs w:val="22"/>
              </w:rPr>
              <w:t>1, 3</w:t>
            </w:r>
          </w:p>
        </w:tc>
        <w:tc>
          <w:tcPr>
            <w:tcW w:w="5867" w:type="dxa"/>
          </w:tcPr>
          <w:p w:rsidR="005D11B8" w:rsidRPr="00123790" w:rsidRDefault="005D11B8" w:rsidP="00227932">
            <w:pPr>
              <w:rPr>
                <w:sz w:val="22"/>
                <w:szCs w:val="22"/>
              </w:rPr>
            </w:pPr>
            <w:r>
              <w:rPr>
                <w:sz w:val="22"/>
                <w:szCs w:val="22"/>
              </w:rPr>
              <w:t xml:space="preserve">All </w:t>
            </w:r>
            <w:r w:rsidRPr="00123790">
              <w:rPr>
                <w:sz w:val="22"/>
                <w:szCs w:val="22"/>
              </w:rPr>
              <w:t>SLO</w:t>
            </w:r>
            <w:r>
              <w:rPr>
                <w:sz w:val="22"/>
                <w:szCs w:val="22"/>
              </w:rPr>
              <w:t>s were</w:t>
            </w:r>
            <w:r w:rsidRPr="00123790">
              <w:rPr>
                <w:sz w:val="22"/>
                <w:szCs w:val="22"/>
              </w:rPr>
              <w:t xml:space="preserve"> assessed by written test questions and skill-based performance exam using the assessment criteria as stated in the course outline.  Result of assessment is shown below:</w:t>
            </w:r>
          </w:p>
          <w:p w:rsidR="005D11B8" w:rsidRDefault="005D11B8" w:rsidP="00227932">
            <w:pPr>
              <w:rPr>
                <w:sz w:val="22"/>
                <w:szCs w:val="22"/>
              </w:rPr>
            </w:pPr>
          </w:p>
          <w:tbl>
            <w:tblPr>
              <w:tblStyle w:val="TableGrid"/>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 xml:space="preserve">69 </w:t>
                  </w:r>
                  <w:r w:rsidR="005D11B8">
                    <w:rPr>
                      <w:sz w:val="22"/>
                      <w:szCs w:val="22"/>
                    </w:rPr>
                    <w:t>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7</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70-79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w:t>
                  </w:r>
                </w:p>
              </w:tc>
            </w:tr>
          </w:tbl>
          <w:p w:rsidR="005D11B8" w:rsidRDefault="005D11B8" w:rsidP="00227932">
            <w:pPr>
              <w:rPr>
                <w:sz w:val="22"/>
                <w:szCs w:val="22"/>
              </w:rPr>
            </w:pPr>
          </w:p>
          <w:p w:rsidR="005D11B8" w:rsidRDefault="005D11B8" w:rsidP="00227932">
            <w:pPr>
              <w:rPr>
                <w:sz w:val="22"/>
                <w:szCs w:val="22"/>
              </w:rPr>
            </w:pPr>
            <w:r w:rsidRPr="00437B16">
              <w:rPr>
                <w:b/>
                <w:sz w:val="22"/>
                <w:szCs w:val="22"/>
              </w:rPr>
              <w:t>Observation:</w:t>
            </w:r>
            <w:r>
              <w:rPr>
                <w:sz w:val="22"/>
                <w:szCs w:val="22"/>
              </w:rPr>
              <w:t xml:space="preserve"> A lot of information (assigned reading materials for students) to cover in this SLO.  </w:t>
            </w:r>
          </w:p>
          <w:p w:rsidR="0074243D" w:rsidRDefault="0074243D" w:rsidP="00227932">
            <w:pPr>
              <w:rPr>
                <w:sz w:val="22"/>
                <w:szCs w:val="22"/>
              </w:rPr>
            </w:pPr>
          </w:p>
          <w:p w:rsidR="005D11B8" w:rsidRDefault="005D11B8" w:rsidP="00227932">
            <w:pPr>
              <w:rPr>
                <w:sz w:val="22"/>
                <w:szCs w:val="22"/>
              </w:rPr>
            </w:pPr>
            <w:r w:rsidRPr="007566E5">
              <w:rPr>
                <w:b/>
                <w:sz w:val="22"/>
                <w:szCs w:val="22"/>
              </w:rPr>
              <w:t>Note:</w:t>
            </w:r>
            <w:r>
              <w:rPr>
                <w:sz w:val="22"/>
                <w:szCs w:val="22"/>
              </w:rPr>
              <w:t xml:space="preserve"> The use of Internet research was also an effective tool to engage students in this SLO.</w:t>
            </w:r>
          </w:p>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1"/>
              </w:numPr>
              <w:tabs>
                <w:tab w:val="num" w:pos="360"/>
              </w:tabs>
              <w:autoSpaceDE w:val="0"/>
              <w:autoSpaceDN w:val="0"/>
              <w:adjustRightInd w:val="0"/>
              <w:ind w:left="360"/>
              <w:rPr>
                <w:sz w:val="22"/>
                <w:szCs w:val="22"/>
              </w:rPr>
            </w:pPr>
            <w:r w:rsidRPr="00123790">
              <w:rPr>
                <w:sz w:val="22"/>
                <w:szCs w:val="22"/>
              </w:rPr>
              <w:t>Describe how to protect self, equipment, and the environment from accidents, damage, and contamination.</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Default="005D11B8" w:rsidP="00227932">
            <w:pPr>
              <w:jc w:val="center"/>
              <w:rPr>
                <w:sz w:val="22"/>
                <w:szCs w:val="22"/>
              </w:rPr>
            </w:pPr>
            <w:r>
              <w:rPr>
                <w:sz w:val="22"/>
                <w:szCs w:val="22"/>
              </w:rPr>
              <w:t>1</w:t>
            </w: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2</w:t>
            </w:r>
          </w:p>
        </w:tc>
        <w:tc>
          <w:tcPr>
            <w:tcW w:w="1176" w:type="dxa"/>
          </w:tcPr>
          <w:p w:rsidR="005D11B8" w:rsidRDefault="005D11B8" w:rsidP="00227932">
            <w:pPr>
              <w:jc w:val="center"/>
              <w:rPr>
                <w:sz w:val="22"/>
                <w:szCs w:val="22"/>
              </w:rPr>
            </w:pPr>
          </w:p>
          <w:p w:rsidR="005D11B8" w:rsidRDefault="005D11B8" w:rsidP="00227932">
            <w:pPr>
              <w:jc w:val="center"/>
              <w:rPr>
                <w:sz w:val="22"/>
                <w:szCs w:val="22"/>
              </w:rPr>
            </w:pPr>
            <w:r>
              <w:rPr>
                <w:sz w:val="22"/>
                <w:szCs w:val="22"/>
              </w:rPr>
              <w:t>I,D,M</w:t>
            </w: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1, 3, 4</w:t>
            </w:r>
          </w:p>
        </w:tc>
        <w:tc>
          <w:tcPr>
            <w:tcW w:w="5867" w:type="dxa"/>
          </w:tcPr>
          <w:p w:rsidR="005D11B8" w:rsidRDefault="005D11B8" w:rsidP="00227932">
            <w:pPr>
              <w:rPr>
                <w:sz w:val="22"/>
                <w:szCs w:val="22"/>
              </w:rPr>
            </w:pPr>
          </w:p>
          <w:tbl>
            <w:tblPr>
              <w:tblStyle w:val="TableGrid"/>
              <w:tblpPr w:leftFromText="180" w:rightFromText="180" w:vertAnchor="text" w:horzAnchor="margin" w:tblpY="-186"/>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69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70-89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Default="005D11B8" w:rsidP="00227932">
            <w:pPr>
              <w:rPr>
                <w:sz w:val="22"/>
                <w:szCs w:val="22"/>
              </w:rPr>
            </w:pPr>
          </w:p>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1"/>
              </w:numPr>
              <w:tabs>
                <w:tab w:val="num" w:pos="360"/>
              </w:tabs>
              <w:autoSpaceDE w:val="0"/>
              <w:autoSpaceDN w:val="0"/>
              <w:adjustRightInd w:val="0"/>
              <w:ind w:left="360"/>
              <w:rPr>
                <w:sz w:val="22"/>
                <w:szCs w:val="22"/>
              </w:rPr>
            </w:pPr>
            <w:r w:rsidRPr="00123790">
              <w:rPr>
                <w:sz w:val="22"/>
                <w:szCs w:val="22"/>
              </w:rPr>
              <w:lastRenderedPageBreak/>
              <w:t>Perform a step-by-step assembly of a desktop computer and install and navigate an operating system.</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r>
              <w:rPr>
                <w:sz w:val="22"/>
                <w:szCs w:val="22"/>
              </w:rPr>
              <w:t>1</w:t>
            </w:r>
          </w:p>
          <w:p w:rsidR="005D11B8" w:rsidRDefault="005D11B8" w:rsidP="00227932">
            <w:pPr>
              <w:jc w:val="center"/>
              <w:rPr>
                <w:sz w:val="22"/>
                <w:szCs w:val="22"/>
              </w:rPr>
            </w:pPr>
            <w:r>
              <w:rPr>
                <w:sz w:val="22"/>
                <w:szCs w:val="22"/>
              </w:rPr>
              <w:t>2</w:t>
            </w:r>
          </w:p>
          <w:p w:rsidR="005D11B8" w:rsidRDefault="005D11B8" w:rsidP="00227932">
            <w:pPr>
              <w:jc w:val="center"/>
              <w:rPr>
                <w:sz w:val="22"/>
                <w:szCs w:val="22"/>
              </w:rPr>
            </w:pPr>
            <w:r>
              <w:rPr>
                <w:sz w:val="22"/>
                <w:szCs w:val="22"/>
              </w:rPr>
              <w:t>3</w:t>
            </w:r>
          </w:p>
          <w:p w:rsidR="005D11B8" w:rsidRDefault="005D11B8" w:rsidP="00227932">
            <w:pPr>
              <w:jc w:val="center"/>
              <w:rPr>
                <w:sz w:val="22"/>
                <w:szCs w:val="22"/>
              </w:rPr>
            </w:pPr>
            <w:r>
              <w:rPr>
                <w:sz w:val="22"/>
                <w:szCs w:val="22"/>
              </w:rPr>
              <w:t>4</w:t>
            </w:r>
          </w:p>
          <w:p w:rsidR="005D11B8" w:rsidRPr="00123790" w:rsidRDefault="005D11B8" w:rsidP="00227932">
            <w:pPr>
              <w:jc w:val="center"/>
              <w:rPr>
                <w:sz w:val="22"/>
                <w:szCs w:val="22"/>
              </w:rPr>
            </w:pPr>
            <w:r>
              <w:rPr>
                <w:sz w:val="22"/>
                <w:szCs w:val="22"/>
              </w:rPr>
              <w:t xml:space="preserve">5  </w:t>
            </w:r>
          </w:p>
        </w:tc>
        <w:tc>
          <w:tcPr>
            <w:tcW w:w="1176" w:type="dxa"/>
          </w:tcPr>
          <w:p w:rsidR="005D11B8" w:rsidRDefault="005D11B8" w:rsidP="00227932">
            <w:pPr>
              <w:jc w:val="center"/>
              <w:rPr>
                <w:sz w:val="22"/>
                <w:szCs w:val="22"/>
              </w:rPr>
            </w:pPr>
            <w:r>
              <w:rPr>
                <w:sz w:val="22"/>
                <w:szCs w:val="22"/>
              </w:rPr>
              <w:t>D,M</w:t>
            </w:r>
          </w:p>
          <w:p w:rsidR="005D11B8" w:rsidRDefault="005D11B8" w:rsidP="00227932">
            <w:pPr>
              <w:jc w:val="center"/>
              <w:rPr>
                <w:sz w:val="22"/>
                <w:szCs w:val="22"/>
              </w:rPr>
            </w:pPr>
            <w:r>
              <w:rPr>
                <w:sz w:val="22"/>
                <w:szCs w:val="22"/>
              </w:rPr>
              <w:t>D,M</w:t>
            </w:r>
          </w:p>
          <w:p w:rsidR="005D11B8" w:rsidRDefault="005D11B8" w:rsidP="00227932">
            <w:pPr>
              <w:jc w:val="center"/>
              <w:rPr>
                <w:sz w:val="22"/>
                <w:szCs w:val="22"/>
              </w:rPr>
            </w:pPr>
            <w:r>
              <w:rPr>
                <w:sz w:val="22"/>
                <w:szCs w:val="22"/>
              </w:rPr>
              <w:t>M</w:t>
            </w:r>
          </w:p>
          <w:p w:rsidR="005D11B8" w:rsidRDefault="005D11B8" w:rsidP="00227932">
            <w:pPr>
              <w:jc w:val="center"/>
              <w:rPr>
                <w:sz w:val="22"/>
                <w:szCs w:val="22"/>
              </w:rPr>
            </w:pPr>
            <w:r>
              <w:rPr>
                <w:sz w:val="22"/>
                <w:szCs w:val="22"/>
              </w:rPr>
              <w:t>D,M</w:t>
            </w:r>
          </w:p>
          <w:p w:rsidR="005D11B8" w:rsidRPr="00123790" w:rsidRDefault="005D11B8" w:rsidP="00227932">
            <w:pPr>
              <w:jc w:val="center"/>
              <w:rPr>
                <w:sz w:val="22"/>
                <w:szCs w:val="22"/>
              </w:rPr>
            </w:pPr>
            <w:r>
              <w:rPr>
                <w:sz w:val="22"/>
                <w:szCs w:val="22"/>
              </w:rPr>
              <w:t>D,M</w:t>
            </w:r>
          </w:p>
        </w:tc>
        <w:tc>
          <w:tcPr>
            <w:tcW w:w="141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3, 4</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69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1</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70-89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6</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Default="005D11B8" w:rsidP="00227932">
            <w:pPr>
              <w:rPr>
                <w:sz w:val="22"/>
                <w:szCs w:val="22"/>
              </w:rPr>
            </w:pPr>
            <w:r w:rsidRPr="00437B16">
              <w:rPr>
                <w:b/>
                <w:sz w:val="22"/>
                <w:szCs w:val="22"/>
              </w:rPr>
              <w:t>Observation:</w:t>
            </w:r>
            <w:r>
              <w:rPr>
                <w:sz w:val="22"/>
                <w:szCs w:val="22"/>
              </w:rPr>
              <w:t xml:space="preserve"> The use of demonstration by instructor and then the use of virtual desktop (independent work) and followed by individual hands-on, the result had more students satisfactorily completed this SLO.  One student failed to due absenteeism.</w:t>
            </w:r>
          </w:p>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tabs>
                <w:tab w:val="num" w:pos="360"/>
              </w:tabs>
              <w:ind w:left="360" w:hanging="360"/>
              <w:rPr>
                <w:sz w:val="22"/>
                <w:szCs w:val="22"/>
              </w:rPr>
            </w:pPr>
            <w:r w:rsidRPr="00123790">
              <w:rPr>
                <w:sz w:val="22"/>
                <w:szCs w:val="22"/>
              </w:rPr>
              <w:t>4. Explain and perform preventive maintenance of a personal computer system and the steps of the troubleshooting process.</w:t>
            </w:r>
          </w:p>
        </w:tc>
        <w:tc>
          <w:tcPr>
            <w:tcW w:w="113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1-5</w:t>
            </w:r>
          </w:p>
        </w:tc>
        <w:tc>
          <w:tcPr>
            <w:tcW w:w="117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69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70-89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7</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Default="005D11B8" w:rsidP="00227932">
            <w:pPr>
              <w:rPr>
                <w:sz w:val="22"/>
                <w:szCs w:val="22"/>
              </w:rPr>
            </w:pPr>
            <w:r w:rsidRPr="007566E5">
              <w:rPr>
                <w:b/>
                <w:sz w:val="22"/>
                <w:szCs w:val="22"/>
              </w:rPr>
              <w:t>Observation:</w:t>
            </w:r>
            <w:r>
              <w:rPr>
                <w:sz w:val="22"/>
                <w:szCs w:val="22"/>
              </w:rPr>
              <w:t xml:space="preserve"> Students are more engaged in the lessons when lessons are delivered in deep learning strategy:  Students are divided in groups to form technician teams.  Each team is given a project to complete within a specific time.  Their tasks are to perform hardware and software maintenance on computers on campus.  Performances are assessed and evaluated by instructors and other team.  This engaged students into discussions.</w:t>
            </w:r>
          </w:p>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t>Describe operating system capabilities, the installation process, navigation, basic preventive maintenance, and troubleshooting.</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5</w:t>
            </w:r>
          </w:p>
        </w:tc>
        <w:tc>
          <w:tcPr>
            <w:tcW w:w="117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69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70-89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Default="005D11B8" w:rsidP="00227932">
            <w:pPr>
              <w:rPr>
                <w:sz w:val="22"/>
                <w:szCs w:val="22"/>
              </w:rPr>
            </w:pPr>
          </w:p>
          <w:p w:rsidR="005D11B8" w:rsidRDefault="005D11B8" w:rsidP="00227932">
            <w:pPr>
              <w:rPr>
                <w:sz w:val="22"/>
                <w:szCs w:val="22"/>
              </w:rPr>
            </w:pPr>
            <w:r w:rsidRPr="007566E5">
              <w:rPr>
                <w:b/>
                <w:sz w:val="22"/>
                <w:szCs w:val="22"/>
              </w:rPr>
              <w:t>Observation:</w:t>
            </w:r>
            <w:r>
              <w:rPr>
                <w:sz w:val="22"/>
                <w:szCs w:val="22"/>
              </w:rPr>
              <w:t xml:space="preserve"> Students need more opportunity to practice to become very confident and exemplary competent in this SLO.  </w:t>
            </w:r>
            <w:r>
              <w:rPr>
                <w:sz w:val="22"/>
                <w:szCs w:val="22"/>
              </w:rPr>
              <w:lastRenderedPageBreak/>
              <w:t>Due to limited time and pace of class, student did not fully cover Windows 7.</w:t>
            </w:r>
          </w:p>
          <w:p w:rsidR="005D11B8" w:rsidRDefault="005D11B8" w:rsidP="00227932">
            <w:pPr>
              <w:rPr>
                <w:sz w:val="22"/>
                <w:szCs w:val="22"/>
              </w:rPr>
            </w:pPr>
          </w:p>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lastRenderedPageBreak/>
              <w:t>Identify the main components of laptops and portable devices, basic preventative maintenance, and troubleshooting.</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1, 5</w:t>
            </w:r>
          </w:p>
        </w:tc>
        <w:tc>
          <w:tcPr>
            <w:tcW w:w="117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6</w:t>
                  </w:r>
                  <w:r w:rsidR="005D11B8">
                    <w:rPr>
                      <w:sz w:val="22"/>
                      <w:szCs w:val="22"/>
                    </w:rPr>
                    <w:t>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70</w:t>
                  </w:r>
                  <w:r w:rsidR="005D11B8">
                    <w:rPr>
                      <w:sz w:val="22"/>
                      <w:szCs w:val="22"/>
                    </w:rPr>
                    <w:t>-89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t>Identify and describe the differences between printers and scanners, installation and configuration, basic preventative maintenance, and troubleshooting.</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1,5, 6</w:t>
            </w:r>
          </w:p>
        </w:tc>
        <w:tc>
          <w:tcPr>
            <w:tcW w:w="117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6</w:t>
                  </w:r>
                  <w:r w:rsidR="005D11B8">
                    <w:rPr>
                      <w:sz w:val="22"/>
                      <w:szCs w:val="22"/>
                    </w:rPr>
                    <w:t>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7</w:t>
                  </w:r>
                  <w:r w:rsidR="005D11B8">
                    <w:rPr>
                      <w:sz w:val="22"/>
                      <w:szCs w:val="22"/>
                    </w:rPr>
                    <w:t>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t>Identify and describe basic network components, technologies, basic preventative maintenance, and troubleshooting.</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1, 2, 5</w:t>
            </w:r>
          </w:p>
        </w:tc>
        <w:tc>
          <w:tcPr>
            <w:tcW w:w="117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r>
              <w:rPr>
                <w:sz w:val="22"/>
                <w:szCs w:val="22"/>
              </w:rPr>
              <w:br/>
            </w: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6</w:t>
                  </w:r>
                  <w:r w:rsidR="005D11B8">
                    <w:rPr>
                      <w:sz w:val="22"/>
                      <w:szCs w:val="22"/>
                    </w:rPr>
                    <w:t>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70</w:t>
                  </w:r>
                  <w:r w:rsidR="005D11B8">
                    <w:rPr>
                      <w:sz w:val="22"/>
                      <w:szCs w:val="22"/>
                    </w:rPr>
                    <w:t>-89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t>Identify and describe security threats, procedures, basic preventative maintenance, and troubleshooting.</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1, 5</w:t>
            </w:r>
          </w:p>
        </w:tc>
        <w:tc>
          <w:tcPr>
            <w:tcW w:w="117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M</w:t>
            </w:r>
          </w:p>
        </w:tc>
        <w:tc>
          <w:tcPr>
            <w:tcW w:w="1416" w:type="dxa"/>
          </w:tcPr>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t>1, 2, 3</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243D" w:rsidP="00227932">
                  <w:pPr>
                    <w:jc w:val="center"/>
                    <w:rPr>
                      <w:sz w:val="22"/>
                      <w:szCs w:val="22"/>
                    </w:rPr>
                  </w:pPr>
                  <w:r>
                    <w:rPr>
                      <w:sz w:val="22"/>
                      <w:szCs w:val="22"/>
                    </w:rPr>
                    <w:t>6</w:t>
                  </w:r>
                  <w:r w:rsidR="005D11B8">
                    <w:rPr>
                      <w:sz w:val="22"/>
                      <w:szCs w:val="22"/>
                    </w:rPr>
                    <w:t>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5</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80-89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2</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Pr="00123790" w:rsidRDefault="005D11B8" w:rsidP="00227932">
            <w:pPr>
              <w:rPr>
                <w:sz w:val="22"/>
                <w:szCs w:val="22"/>
              </w:rPr>
            </w:pPr>
          </w:p>
        </w:tc>
      </w:tr>
      <w:tr w:rsidR="005D11B8" w:rsidTr="00227932">
        <w:trPr>
          <w:trHeight w:val="90"/>
        </w:trPr>
        <w:tc>
          <w:tcPr>
            <w:tcW w:w="3581" w:type="dxa"/>
          </w:tcPr>
          <w:p w:rsidR="005D11B8" w:rsidRPr="00123790" w:rsidRDefault="005D11B8" w:rsidP="00227932">
            <w:pPr>
              <w:numPr>
                <w:ilvl w:val="0"/>
                <w:numId w:val="2"/>
              </w:numPr>
              <w:tabs>
                <w:tab w:val="clear" w:pos="720"/>
                <w:tab w:val="num" w:pos="360"/>
              </w:tabs>
              <w:autoSpaceDE w:val="0"/>
              <w:autoSpaceDN w:val="0"/>
              <w:adjustRightInd w:val="0"/>
              <w:ind w:left="360"/>
              <w:rPr>
                <w:sz w:val="22"/>
                <w:szCs w:val="22"/>
              </w:rPr>
            </w:pPr>
            <w:r w:rsidRPr="00123790">
              <w:rPr>
                <w:sz w:val="22"/>
                <w:szCs w:val="22"/>
              </w:rPr>
              <w:t xml:space="preserve">Apply good communications skills and professional behavior to assess customer needs and </w:t>
            </w:r>
            <w:r w:rsidRPr="00123790">
              <w:rPr>
                <w:sz w:val="22"/>
                <w:szCs w:val="22"/>
              </w:rPr>
              <w:lastRenderedPageBreak/>
              <w:t>provides solutions and recommendations for hardware, operating systems, networking, and security.</w:t>
            </w:r>
          </w:p>
          <w:p w:rsidR="005D11B8" w:rsidRPr="00123790" w:rsidRDefault="005D11B8" w:rsidP="00227932">
            <w:pPr>
              <w:tabs>
                <w:tab w:val="num" w:pos="360"/>
              </w:tabs>
              <w:ind w:left="360" w:hanging="360"/>
              <w:rPr>
                <w:sz w:val="22"/>
                <w:szCs w:val="22"/>
              </w:rPr>
            </w:pPr>
          </w:p>
        </w:tc>
        <w:tc>
          <w:tcPr>
            <w:tcW w:w="1136" w:type="dxa"/>
          </w:tcPr>
          <w:p w:rsidR="005D11B8" w:rsidRDefault="005D11B8" w:rsidP="00227932">
            <w:pPr>
              <w:jc w:val="center"/>
              <w:rPr>
                <w:sz w:val="22"/>
                <w:szCs w:val="22"/>
              </w:rPr>
            </w:pPr>
          </w:p>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lastRenderedPageBreak/>
              <w:t>1-5</w:t>
            </w:r>
          </w:p>
        </w:tc>
        <w:tc>
          <w:tcPr>
            <w:tcW w:w="1176" w:type="dxa"/>
          </w:tcPr>
          <w:p w:rsidR="005D11B8" w:rsidRDefault="005D11B8" w:rsidP="00227932">
            <w:pPr>
              <w:jc w:val="center"/>
              <w:rPr>
                <w:sz w:val="22"/>
                <w:szCs w:val="22"/>
              </w:rPr>
            </w:pPr>
          </w:p>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lastRenderedPageBreak/>
              <w:t>M</w:t>
            </w:r>
          </w:p>
        </w:tc>
        <w:tc>
          <w:tcPr>
            <w:tcW w:w="1416" w:type="dxa"/>
          </w:tcPr>
          <w:p w:rsidR="005D11B8" w:rsidRDefault="005D11B8" w:rsidP="00227932">
            <w:pPr>
              <w:jc w:val="center"/>
              <w:rPr>
                <w:sz w:val="22"/>
                <w:szCs w:val="22"/>
              </w:rPr>
            </w:pPr>
          </w:p>
          <w:p w:rsidR="005D11B8" w:rsidRDefault="005D11B8" w:rsidP="00227932">
            <w:pPr>
              <w:jc w:val="center"/>
              <w:rPr>
                <w:sz w:val="22"/>
                <w:szCs w:val="22"/>
              </w:rPr>
            </w:pPr>
          </w:p>
          <w:p w:rsidR="005D11B8" w:rsidRDefault="005D11B8" w:rsidP="00227932">
            <w:pPr>
              <w:jc w:val="center"/>
              <w:rPr>
                <w:sz w:val="22"/>
                <w:szCs w:val="22"/>
              </w:rPr>
            </w:pPr>
          </w:p>
          <w:p w:rsidR="005D11B8" w:rsidRPr="00123790" w:rsidRDefault="005D11B8" w:rsidP="00227932">
            <w:pPr>
              <w:jc w:val="center"/>
              <w:rPr>
                <w:sz w:val="22"/>
                <w:szCs w:val="22"/>
              </w:rPr>
            </w:pPr>
            <w:r>
              <w:rPr>
                <w:sz w:val="22"/>
                <w:szCs w:val="22"/>
              </w:rPr>
              <w:lastRenderedPageBreak/>
              <w:t>1, 2, 3, 5</w:t>
            </w:r>
          </w:p>
        </w:tc>
        <w:tc>
          <w:tcPr>
            <w:tcW w:w="5867" w:type="dxa"/>
          </w:tcPr>
          <w:p w:rsidR="005D11B8" w:rsidRDefault="005D11B8" w:rsidP="00227932">
            <w:pPr>
              <w:rPr>
                <w:sz w:val="22"/>
                <w:szCs w:val="22"/>
              </w:rPr>
            </w:pPr>
          </w:p>
          <w:tbl>
            <w:tblPr>
              <w:tblStyle w:val="TableGrid"/>
              <w:tblpPr w:leftFromText="180" w:rightFromText="180" w:vertAnchor="text" w:horzAnchor="margin" w:tblpY="-244"/>
              <w:tblOverlap w:val="never"/>
              <w:tblW w:w="0" w:type="auto"/>
              <w:tblLook w:val="01E0" w:firstRow="1" w:lastRow="1" w:firstColumn="1" w:lastColumn="1" w:noHBand="0" w:noVBand="0"/>
            </w:tblPr>
            <w:tblGrid>
              <w:gridCol w:w="1878"/>
              <w:gridCol w:w="1879"/>
              <w:gridCol w:w="1879"/>
            </w:tblGrid>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lastRenderedPageBreak/>
                    <w:t>No. of students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Score</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rPr>
                      <w:sz w:val="22"/>
                      <w:szCs w:val="22"/>
                    </w:rPr>
                  </w:pPr>
                  <w:r>
                    <w:rPr>
                      <w:sz w:val="22"/>
                      <w:szCs w:val="22"/>
                    </w:rPr>
                    <w:t>Comment</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6</w:t>
                  </w:r>
                  <w:r w:rsidR="005D11B8">
                    <w:rPr>
                      <w:sz w:val="22"/>
                      <w:szCs w:val="22"/>
                    </w:rPr>
                    <w:t>9 or less</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Failed (unacceptable)</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1</w:t>
                  </w:r>
                </w:p>
              </w:tc>
              <w:tc>
                <w:tcPr>
                  <w:tcW w:w="1879"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7</w:t>
                  </w:r>
                  <w:r w:rsidR="005D11B8">
                    <w:rPr>
                      <w:sz w:val="22"/>
                      <w:szCs w:val="22"/>
                    </w:rPr>
                    <w:t>0-89</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(developing)</w:t>
                  </w:r>
                </w:p>
              </w:tc>
            </w:tr>
            <w:tr w:rsidR="005D11B8" w:rsidTr="00227932">
              <w:tc>
                <w:tcPr>
                  <w:tcW w:w="1878" w:type="dxa"/>
                  <w:tcBorders>
                    <w:top w:val="single" w:sz="4" w:space="0" w:color="auto"/>
                    <w:left w:val="single" w:sz="4" w:space="0" w:color="auto"/>
                    <w:bottom w:val="single" w:sz="4" w:space="0" w:color="auto"/>
                    <w:right w:val="single" w:sz="4" w:space="0" w:color="auto"/>
                  </w:tcBorders>
                </w:tcPr>
                <w:p w:rsidR="005D11B8" w:rsidRDefault="00746B59" w:rsidP="00227932">
                  <w:pPr>
                    <w:jc w:val="center"/>
                    <w:rPr>
                      <w:sz w:val="22"/>
                      <w:szCs w:val="22"/>
                    </w:rPr>
                  </w:pPr>
                  <w:r>
                    <w:rPr>
                      <w:sz w:val="22"/>
                      <w:szCs w:val="22"/>
                    </w:rPr>
                    <w:t>6</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90-100</w:t>
                  </w:r>
                </w:p>
              </w:tc>
              <w:tc>
                <w:tcPr>
                  <w:tcW w:w="1879" w:type="dxa"/>
                  <w:tcBorders>
                    <w:top w:val="single" w:sz="4" w:space="0" w:color="auto"/>
                    <w:left w:val="single" w:sz="4" w:space="0" w:color="auto"/>
                    <w:bottom w:val="single" w:sz="4" w:space="0" w:color="auto"/>
                    <w:right w:val="single" w:sz="4" w:space="0" w:color="auto"/>
                  </w:tcBorders>
                </w:tcPr>
                <w:p w:rsidR="005D11B8" w:rsidRDefault="005D11B8" w:rsidP="00227932">
                  <w:pPr>
                    <w:jc w:val="center"/>
                    <w:rPr>
                      <w:sz w:val="22"/>
                      <w:szCs w:val="22"/>
                    </w:rPr>
                  </w:pPr>
                  <w:r>
                    <w:rPr>
                      <w:sz w:val="22"/>
                      <w:szCs w:val="22"/>
                    </w:rPr>
                    <w:t>Passed (exemplary)</w:t>
                  </w:r>
                </w:p>
              </w:tc>
            </w:tr>
          </w:tbl>
          <w:p w:rsidR="005D11B8" w:rsidRPr="00123790" w:rsidRDefault="005D11B8" w:rsidP="00227932">
            <w:pPr>
              <w:rPr>
                <w:sz w:val="22"/>
                <w:szCs w:val="22"/>
              </w:rPr>
            </w:pPr>
          </w:p>
        </w:tc>
      </w:tr>
    </w:tbl>
    <w:p w:rsidR="005D11B8" w:rsidRDefault="005D11B8" w:rsidP="006468A5">
      <w:pPr>
        <w:rPr>
          <w:b/>
        </w:rPr>
      </w:pPr>
    </w:p>
    <w:p w:rsidR="005D11B8" w:rsidRDefault="005D11B8" w:rsidP="006468A5">
      <w:r>
        <w:t>FINAL GRADES:</w:t>
      </w:r>
    </w:p>
    <w:p w:rsidR="005D11B8" w:rsidRDefault="00746B59" w:rsidP="006468A5">
      <w:r>
        <w:t>A = 1</w:t>
      </w:r>
      <w:r>
        <w:tab/>
      </w:r>
      <w:r>
        <w:tab/>
        <w:t>B = 3</w:t>
      </w:r>
      <w:r>
        <w:tab/>
      </w:r>
      <w:r>
        <w:tab/>
        <w:t>C = 3</w:t>
      </w:r>
      <w:r>
        <w:tab/>
      </w:r>
      <w:r>
        <w:tab/>
        <w:t xml:space="preserve">D = 0 </w:t>
      </w:r>
      <w:r>
        <w:tab/>
      </w:r>
      <w:r>
        <w:tab/>
        <w:t>F = 0</w:t>
      </w:r>
    </w:p>
    <w:p w:rsidR="005D11B8" w:rsidRDefault="005D11B8" w:rsidP="006468A5">
      <w:pPr>
        <w:rPr>
          <w:b/>
        </w:rPr>
      </w:pPr>
    </w:p>
    <w:p w:rsidR="005D11B8" w:rsidRDefault="005D11B8" w:rsidP="006468A5">
      <w:pPr>
        <w:rPr>
          <w:b/>
        </w:rPr>
      </w:pPr>
    </w:p>
    <w:p w:rsidR="005D11B8" w:rsidRDefault="005D11B8" w:rsidP="006468A5">
      <w:r w:rsidRPr="00993D2B">
        <w:rPr>
          <w:b/>
        </w:rPr>
        <w:t>Additional observations</w:t>
      </w:r>
      <w:r>
        <w:rPr>
          <w:b/>
        </w:rPr>
        <w:t xml:space="preserve"> &amp; recommendations</w:t>
      </w:r>
      <w:r w:rsidRPr="00993D2B">
        <w:rPr>
          <w:b/>
        </w:rPr>
        <w:t>:</w:t>
      </w:r>
      <w:r>
        <w:t xml:space="preserve">  </w:t>
      </w:r>
    </w:p>
    <w:p w:rsidR="005D11B8" w:rsidRDefault="005D11B8" w:rsidP="006468A5"/>
    <w:p w:rsidR="005D11B8" w:rsidRPr="00932717" w:rsidRDefault="005D11B8" w:rsidP="006468A5">
      <w:pPr>
        <w:rPr>
          <w:i/>
        </w:rPr>
      </w:pPr>
      <w:r w:rsidRPr="00932717">
        <w:rPr>
          <w:b/>
          <w:i/>
        </w:rPr>
        <w:t>Observation 1:</w:t>
      </w:r>
      <w:r>
        <w:t xml:space="preserve"> </w:t>
      </w:r>
      <w:r w:rsidR="00746B59">
        <w:rPr>
          <w:i/>
        </w:rPr>
        <w:t>The course used the latest version of the Cisco’s IT Essentials curriculum.  It introduced Windows 10 OS and mobile devices, such as smartphones and tablets.  It also covered Android, IOS, virtualization, and Linux.</w:t>
      </w:r>
    </w:p>
    <w:p w:rsidR="005D11B8" w:rsidRDefault="005D11B8" w:rsidP="006468A5"/>
    <w:p w:rsidR="005D11B8" w:rsidRDefault="005D11B8" w:rsidP="006468A5">
      <w:pPr>
        <w:rPr>
          <w:b/>
          <w:i/>
        </w:rPr>
      </w:pPr>
      <w:r w:rsidRPr="00866C41">
        <w:rPr>
          <w:b/>
          <w:i/>
        </w:rPr>
        <w:t>Recommendation</w:t>
      </w:r>
      <w:r w:rsidR="00746B59">
        <w:rPr>
          <w:b/>
          <w:i/>
        </w:rPr>
        <w:t>s:</w:t>
      </w:r>
    </w:p>
    <w:p w:rsidR="00746B59" w:rsidRPr="00746B59" w:rsidRDefault="00746B59" w:rsidP="00746B59">
      <w:pPr>
        <w:pStyle w:val="ListParagraph"/>
        <w:numPr>
          <w:ilvl w:val="0"/>
          <w:numId w:val="3"/>
        </w:numPr>
        <w:rPr>
          <w:i/>
        </w:rPr>
      </w:pPr>
      <w:r>
        <w:rPr>
          <w:i/>
        </w:rPr>
        <w:t>Modify course outline to include a personal computer (laptop, desktop, mobile device) as a requirement for students.</w:t>
      </w:r>
      <w:bookmarkStart w:id="0" w:name="_GoBack"/>
      <w:bookmarkEnd w:id="0"/>
    </w:p>
    <w:p w:rsidR="005D11B8" w:rsidRDefault="005D11B8" w:rsidP="006468A5"/>
    <w:p w:rsidR="005D11B8" w:rsidRDefault="005D11B8" w:rsidP="006468A5"/>
    <w:p w:rsidR="005D11B8" w:rsidRDefault="005D11B8" w:rsidP="006468A5"/>
    <w:p w:rsidR="005D11B8" w:rsidRDefault="005D11B8" w:rsidP="006468A5">
      <w:r>
        <w:t>Signature: _____________________________________</w:t>
      </w:r>
      <w:r>
        <w:tab/>
      </w:r>
      <w:r>
        <w:tab/>
        <w:t>Date:_____________________________</w:t>
      </w:r>
    </w:p>
    <w:p w:rsidR="005D11B8" w:rsidRPr="00866C41" w:rsidRDefault="005D11B8" w:rsidP="006468A5">
      <w:pPr>
        <w:rPr>
          <w:sz w:val="16"/>
          <w:szCs w:val="16"/>
        </w:rPr>
      </w:pPr>
      <w:r>
        <w:tab/>
        <w:t xml:space="preserve">     </w:t>
      </w:r>
    </w:p>
    <w:p w:rsidR="005D11B8" w:rsidRDefault="005D11B8" w:rsidP="006468A5"/>
    <w:p w:rsidR="005D11B8" w:rsidRDefault="005D11B8" w:rsidP="006468A5"/>
    <w:p w:rsidR="005D11B8" w:rsidRDefault="005D11B8" w:rsidP="006468A5"/>
    <w:p w:rsidR="005D11B8" w:rsidRDefault="005D11B8"/>
    <w:sectPr w:rsidR="005D11B8" w:rsidSect="007009B5">
      <w:pgSz w:w="15840" w:h="12240" w:orient="landscape"/>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47"/>
    <w:multiLevelType w:val="hybridMultilevel"/>
    <w:tmpl w:val="A5923B72"/>
    <w:lvl w:ilvl="0" w:tplc="F33CD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3247B"/>
    <w:multiLevelType w:val="hybridMultilevel"/>
    <w:tmpl w:val="69EAC17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341FA0"/>
    <w:multiLevelType w:val="hybridMultilevel"/>
    <w:tmpl w:val="5802DF4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5"/>
    <w:rsid w:val="00123790"/>
    <w:rsid w:val="00227932"/>
    <w:rsid w:val="00301F9E"/>
    <w:rsid w:val="003564A2"/>
    <w:rsid w:val="00437B16"/>
    <w:rsid w:val="005D11B8"/>
    <w:rsid w:val="005E402B"/>
    <w:rsid w:val="006468A5"/>
    <w:rsid w:val="007009B5"/>
    <w:rsid w:val="00735AED"/>
    <w:rsid w:val="0074243D"/>
    <w:rsid w:val="00746B59"/>
    <w:rsid w:val="007566E5"/>
    <w:rsid w:val="00866C41"/>
    <w:rsid w:val="008B3152"/>
    <w:rsid w:val="008F68B6"/>
    <w:rsid w:val="00932717"/>
    <w:rsid w:val="00993D2B"/>
    <w:rsid w:val="00A07995"/>
    <w:rsid w:val="00BA11AC"/>
    <w:rsid w:val="00BC36BC"/>
    <w:rsid w:val="00C50D54"/>
    <w:rsid w:val="00F4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EB2EF6"/>
  <w15:docId w15:val="{784825EB-520C-4C8C-A31F-564504E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6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468A5"/>
    <w:rPr>
      <w:rFonts w:ascii="Calibri" w:hAnsi="Calibri"/>
    </w:rPr>
  </w:style>
  <w:style w:type="paragraph" w:styleId="ListParagraph">
    <w:name w:val="List Paragraph"/>
    <w:basedOn w:val="Normal"/>
    <w:uiPriority w:val="34"/>
    <w:qFormat/>
    <w:rsid w:val="00746B59"/>
    <w:pPr>
      <w:ind w:left="720"/>
      <w:contextualSpacing/>
    </w:pPr>
  </w:style>
  <w:style w:type="paragraph" w:styleId="BalloonText">
    <w:name w:val="Balloon Text"/>
    <w:basedOn w:val="Normal"/>
    <w:link w:val="BalloonTextChar"/>
    <w:uiPriority w:val="99"/>
    <w:semiHidden/>
    <w:unhideWhenUsed/>
    <w:rsid w:val="00A0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of Performance:  Course: VEE223 PC Hardware &amp; Software</vt:lpstr>
    </vt:vector>
  </TitlesOfParts>
  <Company>comfsm</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VEE223 PC Hardware &amp; Software</dc:title>
  <dc:subject/>
  <dc:creator>Gard</dc:creator>
  <cp:keywords/>
  <dc:description/>
  <cp:lastModifiedBy>Gardner Edgar</cp:lastModifiedBy>
  <cp:revision>4</cp:revision>
  <cp:lastPrinted>2019-12-19T00:35:00Z</cp:lastPrinted>
  <dcterms:created xsi:type="dcterms:W3CDTF">2019-12-19T00:16:00Z</dcterms:created>
  <dcterms:modified xsi:type="dcterms:W3CDTF">2019-12-19T00:35:00Z</dcterms:modified>
</cp:coreProperties>
</file>