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C88C" w14:textId="77777777" w:rsidR="00640A33" w:rsidRPr="001A0E61" w:rsidRDefault="00640A33" w:rsidP="00640A33">
      <w:pPr>
        <w:jc w:val="center"/>
        <w:rPr>
          <w:rFonts w:ascii="Calibri" w:hAnsi="Calibri" w:cs="Times New Roman"/>
        </w:rPr>
      </w:pPr>
      <w:r w:rsidRPr="001A0E61">
        <w:rPr>
          <w:rFonts w:ascii="Calibri" w:hAnsi="Calibri" w:cs="Times New Roman"/>
          <w:b/>
        </w:rPr>
        <w:t>College of Micronesia – FSM</w:t>
      </w:r>
    </w:p>
    <w:p w14:paraId="12756D1E" w14:textId="77777777" w:rsidR="00640A33" w:rsidRPr="001A0E61" w:rsidRDefault="00640A33" w:rsidP="00640A33">
      <w:pPr>
        <w:jc w:val="center"/>
        <w:rPr>
          <w:rFonts w:ascii="Calibri" w:hAnsi="Calibri" w:cs="Times New Roman"/>
          <w:b/>
        </w:rPr>
      </w:pPr>
      <w:r w:rsidRPr="001A0E61">
        <w:rPr>
          <w:rFonts w:ascii="Calibri" w:hAnsi="Calibri" w:cs="Times New Roman"/>
          <w:b/>
        </w:rPr>
        <w:t>Minutes Reporting Form</w:t>
      </w:r>
    </w:p>
    <w:p w14:paraId="3DE7CB99" w14:textId="77777777" w:rsidR="00640A33" w:rsidRPr="001A0E61" w:rsidRDefault="00640A33" w:rsidP="00640A33">
      <w:pPr>
        <w:jc w:val="center"/>
        <w:rPr>
          <w:rFonts w:ascii="Calibri" w:hAnsi="Calibri" w:cs="Times New Roman"/>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640A33" w:rsidRPr="001A0E61" w14:paraId="4C9C2516" w14:textId="77777777" w:rsidTr="009F0F2B">
        <w:tc>
          <w:tcPr>
            <w:tcW w:w="2065" w:type="dxa"/>
          </w:tcPr>
          <w:p w14:paraId="007A932A" w14:textId="77777777" w:rsidR="00640A33" w:rsidRPr="001A0E61" w:rsidRDefault="00640A33" w:rsidP="009F0F2B">
            <w:pPr>
              <w:rPr>
                <w:rFonts w:ascii="Calibri" w:hAnsi="Calibri" w:cs="Times New Roman"/>
                <w:b/>
              </w:rPr>
            </w:pPr>
            <w:r w:rsidRPr="001A0E61">
              <w:rPr>
                <w:rFonts w:ascii="Calibri" w:hAnsi="Calibri" w:cs="Times New Roman"/>
                <w:b/>
              </w:rPr>
              <w:t xml:space="preserve"> Meeting Group:</w:t>
            </w:r>
          </w:p>
        </w:tc>
        <w:tc>
          <w:tcPr>
            <w:tcW w:w="7525" w:type="dxa"/>
          </w:tcPr>
          <w:p w14:paraId="796C58EB" w14:textId="61B3732C" w:rsidR="00640A33" w:rsidRPr="001A0E61" w:rsidRDefault="00640A33" w:rsidP="009F0F2B">
            <w:pPr>
              <w:rPr>
                <w:rFonts w:ascii="Calibri" w:hAnsi="Calibri" w:cs="Times New Roman"/>
                <w:b/>
              </w:rPr>
            </w:pPr>
            <w:r>
              <w:rPr>
                <w:rFonts w:ascii="Calibri" w:hAnsi="Calibri" w:cs="Times New Roman"/>
              </w:rPr>
              <w:t xml:space="preserve">Deans’ </w:t>
            </w:r>
            <w:r w:rsidRPr="001A0E61">
              <w:rPr>
                <w:rFonts w:ascii="Calibri" w:hAnsi="Calibri" w:cs="Times New Roman"/>
              </w:rPr>
              <w:t>Administrative Unit Program Review workshop I</w:t>
            </w:r>
          </w:p>
        </w:tc>
      </w:tr>
    </w:tbl>
    <w:p w14:paraId="1D4789CC" w14:textId="77777777" w:rsidR="00640A33" w:rsidRPr="001A0E61" w:rsidRDefault="00640A33" w:rsidP="00640A33">
      <w:pPr>
        <w:rPr>
          <w:rFonts w:ascii="Calibri" w:hAnsi="Calibri"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6"/>
        <w:gridCol w:w="4796"/>
      </w:tblGrid>
      <w:tr w:rsidR="00640A33" w:rsidRPr="001A0E61" w14:paraId="1143C38A" w14:textId="77777777" w:rsidTr="009F0F2B">
        <w:trPr>
          <w:trHeight w:val="235"/>
        </w:trPr>
        <w:tc>
          <w:tcPr>
            <w:tcW w:w="2065" w:type="dxa"/>
          </w:tcPr>
          <w:p w14:paraId="5C7E118D" w14:textId="77777777" w:rsidR="00640A33" w:rsidRPr="001A0E61" w:rsidRDefault="00640A33" w:rsidP="009F0F2B">
            <w:pPr>
              <w:rPr>
                <w:rFonts w:ascii="Calibri" w:hAnsi="Calibri" w:cs="Times New Roman"/>
                <w:b/>
              </w:rPr>
            </w:pPr>
            <w:r w:rsidRPr="001A0E61">
              <w:rPr>
                <w:rFonts w:ascii="Calibri" w:hAnsi="Calibri" w:cs="Times New Roman"/>
                <w:b/>
              </w:rPr>
              <w:t xml:space="preserve">Date: </w:t>
            </w:r>
          </w:p>
        </w:tc>
        <w:tc>
          <w:tcPr>
            <w:tcW w:w="2746" w:type="dxa"/>
          </w:tcPr>
          <w:p w14:paraId="6B744222" w14:textId="77777777" w:rsidR="00640A33" w:rsidRPr="001A0E61" w:rsidRDefault="00640A33" w:rsidP="009F0F2B">
            <w:pPr>
              <w:rPr>
                <w:rFonts w:ascii="Calibri" w:hAnsi="Calibri" w:cs="Times New Roman"/>
                <w:b/>
              </w:rPr>
            </w:pPr>
            <w:r w:rsidRPr="001A0E61">
              <w:rPr>
                <w:rFonts w:ascii="Calibri" w:hAnsi="Calibri" w:cs="Times New Roman"/>
                <w:b/>
              </w:rPr>
              <w:t xml:space="preserve">Time: </w:t>
            </w:r>
          </w:p>
        </w:tc>
        <w:tc>
          <w:tcPr>
            <w:tcW w:w="4796" w:type="dxa"/>
          </w:tcPr>
          <w:p w14:paraId="661A127A" w14:textId="77777777" w:rsidR="00640A33" w:rsidRPr="001A0E61" w:rsidRDefault="00640A33" w:rsidP="009F0F2B">
            <w:pPr>
              <w:rPr>
                <w:rFonts w:ascii="Calibri" w:hAnsi="Calibri" w:cs="Times New Roman"/>
                <w:b/>
              </w:rPr>
            </w:pPr>
            <w:r w:rsidRPr="001A0E61">
              <w:rPr>
                <w:rFonts w:ascii="Calibri" w:hAnsi="Calibri" w:cs="Times New Roman"/>
                <w:b/>
              </w:rPr>
              <w:t xml:space="preserve">Location: </w:t>
            </w:r>
          </w:p>
        </w:tc>
      </w:tr>
      <w:tr w:rsidR="00640A33" w:rsidRPr="001A0E61" w14:paraId="23394789" w14:textId="77777777" w:rsidTr="009F0F2B">
        <w:trPr>
          <w:trHeight w:val="300"/>
        </w:trPr>
        <w:tc>
          <w:tcPr>
            <w:tcW w:w="2065" w:type="dxa"/>
          </w:tcPr>
          <w:p w14:paraId="6FB14A37" w14:textId="395A2335" w:rsidR="00640A33" w:rsidRPr="001A0E61" w:rsidRDefault="00640A33" w:rsidP="009F0F2B">
            <w:pPr>
              <w:rPr>
                <w:rFonts w:ascii="Calibri" w:hAnsi="Calibri" w:cs="Times New Roman"/>
              </w:rPr>
            </w:pPr>
            <w:r w:rsidRPr="001A0E61">
              <w:rPr>
                <w:rFonts w:ascii="Calibri" w:hAnsi="Calibri" w:cs="Times New Roman"/>
              </w:rPr>
              <w:t>03/</w:t>
            </w:r>
            <w:r>
              <w:rPr>
                <w:rFonts w:ascii="Calibri" w:hAnsi="Calibri" w:cs="Times New Roman"/>
              </w:rPr>
              <w:t>22</w:t>
            </w:r>
            <w:r w:rsidRPr="001A0E61">
              <w:rPr>
                <w:rFonts w:ascii="Calibri" w:hAnsi="Calibri" w:cs="Times New Roman"/>
              </w:rPr>
              <w:t>/21</w:t>
            </w:r>
          </w:p>
        </w:tc>
        <w:tc>
          <w:tcPr>
            <w:tcW w:w="2746" w:type="dxa"/>
          </w:tcPr>
          <w:p w14:paraId="7F790BF3" w14:textId="77777777" w:rsidR="00640A33" w:rsidRPr="001A0E61" w:rsidRDefault="00640A33" w:rsidP="009F0F2B">
            <w:pPr>
              <w:rPr>
                <w:rFonts w:ascii="Calibri" w:hAnsi="Calibri" w:cs="Times New Roman"/>
              </w:rPr>
            </w:pPr>
            <w:r w:rsidRPr="001A0E61">
              <w:rPr>
                <w:rFonts w:ascii="Calibri" w:hAnsi="Calibri" w:cs="Times New Roman"/>
              </w:rPr>
              <w:t>15:30pm Pohnpei time</w:t>
            </w:r>
          </w:p>
          <w:p w14:paraId="61CC5FBD" w14:textId="77777777" w:rsidR="00640A33" w:rsidRPr="001A0E61" w:rsidRDefault="00640A33" w:rsidP="009F0F2B">
            <w:pPr>
              <w:rPr>
                <w:rFonts w:ascii="Calibri" w:hAnsi="Calibri" w:cs="Times New Roman"/>
              </w:rPr>
            </w:pPr>
          </w:p>
        </w:tc>
        <w:tc>
          <w:tcPr>
            <w:tcW w:w="4796" w:type="dxa"/>
          </w:tcPr>
          <w:p w14:paraId="7881B63D" w14:textId="77777777" w:rsidR="00640A33" w:rsidRPr="001A0E61" w:rsidRDefault="00640A33" w:rsidP="009F0F2B">
            <w:pPr>
              <w:rPr>
                <w:rFonts w:ascii="Calibri" w:hAnsi="Calibri" w:cs="Times New Roman"/>
              </w:rPr>
            </w:pPr>
            <w:r w:rsidRPr="001A0E61">
              <w:rPr>
                <w:rFonts w:ascii="Calibri" w:hAnsi="Calibri" w:cs="Times New Roman"/>
              </w:rPr>
              <w:t>Zoom</w:t>
            </w:r>
          </w:p>
        </w:tc>
      </w:tr>
    </w:tbl>
    <w:p w14:paraId="677A1288" w14:textId="77777777" w:rsidR="00640A33" w:rsidRPr="001A0E61" w:rsidRDefault="00640A33" w:rsidP="00640A33">
      <w:pPr>
        <w:rPr>
          <w:rFonts w:ascii="Calibri" w:hAnsi="Calibri" w:cs="Times New Roman"/>
        </w:rPr>
      </w:pPr>
    </w:p>
    <w:p w14:paraId="5125DB59" w14:textId="77777777" w:rsidR="00640A33" w:rsidRPr="001A0E61" w:rsidRDefault="00640A33" w:rsidP="00640A33">
      <w:pPr>
        <w:rPr>
          <w:rFonts w:ascii="Calibri" w:hAnsi="Calibri"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40A33" w:rsidRPr="001A0E61" w14:paraId="6740F415" w14:textId="77777777" w:rsidTr="009F0F2B">
        <w:tc>
          <w:tcPr>
            <w:tcW w:w="9590" w:type="dxa"/>
          </w:tcPr>
          <w:p w14:paraId="345CCD69" w14:textId="77777777" w:rsidR="00640A33" w:rsidRPr="001A0E61" w:rsidRDefault="00640A33" w:rsidP="009F0F2B">
            <w:pPr>
              <w:rPr>
                <w:rFonts w:ascii="Calibri" w:hAnsi="Calibri" w:cs="Times New Roman"/>
                <w:b/>
              </w:rPr>
            </w:pPr>
            <w:r w:rsidRPr="001A0E61">
              <w:rPr>
                <w:rFonts w:ascii="Calibri" w:hAnsi="Calibri" w:cs="Times New Roman"/>
                <w:b/>
              </w:rPr>
              <w:t>Summary of Recommendations with Suggested Timeline &amp; Responsibilities:</w:t>
            </w:r>
          </w:p>
        </w:tc>
      </w:tr>
      <w:tr w:rsidR="00640A33" w:rsidRPr="001A0E61" w14:paraId="5F7810E3" w14:textId="77777777" w:rsidTr="009F0F2B">
        <w:tc>
          <w:tcPr>
            <w:tcW w:w="9590" w:type="dxa"/>
          </w:tcPr>
          <w:p w14:paraId="2F4AF20A" w14:textId="15010797" w:rsidR="00640A33" w:rsidRPr="00640A33" w:rsidRDefault="00640A33" w:rsidP="009F0F2B">
            <w:pPr>
              <w:pStyle w:val="ListParagraph"/>
              <w:numPr>
                <w:ilvl w:val="0"/>
                <w:numId w:val="1"/>
              </w:numPr>
              <w:contextualSpacing w:val="0"/>
              <w:rPr>
                <w:rFonts w:ascii="Calibri" w:hAnsi="Calibri" w:cs="Times New Roman"/>
              </w:rPr>
            </w:pPr>
            <w:r>
              <w:rPr>
                <w:rFonts w:ascii="Calibri" w:hAnsi="Calibri" w:cs="Times New Roman"/>
              </w:rPr>
              <w:t xml:space="preserve">Latest AUPR template, VPIA and VPIEQA’s program reviews and 4-column </w:t>
            </w:r>
            <w:proofErr w:type="spellStart"/>
            <w:r>
              <w:rPr>
                <w:rFonts w:ascii="Calibri" w:hAnsi="Calibri" w:cs="Times New Roman"/>
              </w:rPr>
              <w:t>TracDat</w:t>
            </w:r>
            <w:proofErr w:type="spellEnd"/>
            <w:r>
              <w:rPr>
                <w:rFonts w:ascii="Calibri" w:hAnsi="Calibri" w:cs="Times New Roman"/>
              </w:rPr>
              <w:t xml:space="preserve"> report and other helpful materials are online here </w:t>
            </w:r>
            <w:hyperlink r:id="rId5" w:history="1">
              <w:r w:rsidRPr="001A0E61">
                <w:rPr>
                  <w:rStyle w:val="Hyperlink"/>
                  <w:rFonts w:ascii="Calibri" w:hAnsi="Calibri"/>
                </w:rPr>
                <w:t>https://drive.google.com/file/d/16b-Qt6PhhW6pS9LbZcMf6oe1vZBsBygZ/view?usp=sharing</w:t>
              </w:r>
            </w:hyperlink>
            <w:r>
              <w:rPr>
                <w:rFonts w:ascii="Calibri" w:hAnsi="Calibri"/>
              </w:rPr>
              <w:t xml:space="preserve">. </w:t>
            </w:r>
          </w:p>
          <w:p w14:paraId="64B3D946" w14:textId="14B2CF38" w:rsidR="00F35774" w:rsidRPr="00F35774" w:rsidRDefault="00F35774" w:rsidP="009F0F2B">
            <w:pPr>
              <w:pStyle w:val="ListParagraph"/>
              <w:numPr>
                <w:ilvl w:val="0"/>
                <w:numId w:val="1"/>
              </w:numPr>
              <w:contextualSpacing w:val="0"/>
              <w:rPr>
                <w:rFonts w:ascii="Calibri" w:hAnsi="Calibri" w:cs="Times New Roman"/>
              </w:rPr>
            </w:pPr>
            <w:r>
              <w:rPr>
                <w:rFonts w:ascii="Calibri" w:hAnsi="Calibri" w:cs="Times New Roman"/>
              </w:rPr>
              <w:t xml:space="preserve">VPIEQA </w:t>
            </w:r>
            <w:r>
              <w:rPr>
                <w:rFonts w:ascii="Calibri" w:hAnsi="Calibri"/>
              </w:rPr>
              <w:t>to check with VPIA that 2016-2020  is acceptable as assessment period for all Deans.</w:t>
            </w:r>
          </w:p>
          <w:p w14:paraId="2AC46559" w14:textId="47EE323D" w:rsidR="00F35774" w:rsidRPr="00F35774" w:rsidRDefault="00F35774" w:rsidP="009F0F2B">
            <w:pPr>
              <w:pStyle w:val="ListParagraph"/>
              <w:numPr>
                <w:ilvl w:val="0"/>
                <w:numId w:val="1"/>
              </w:numPr>
              <w:contextualSpacing w:val="0"/>
              <w:rPr>
                <w:rFonts w:ascii="Calibri" w:hAnsi="Calibri" w:cs="Times New Roman"/>
              </w:rPr>
            </w:pPr>
            <w:r>
              <w:rPr>
                <w:rFonts w:ascii="Calibri" w:hAnsi="Calibri" w:cs="Times New Roman"/>
              </w:rPr>
              <w:t xml:space="preserve">VPIEQA to </w:t>
            </w:r>
            <w:r>
              <w:rPr>
                <w:rFonts w:ascii="Calibri" w:hAnsi="Calibri"/>
              </w:rPr>
              <w:t>revise the staffing  table, section 3.1, to suit Deans’ needs and add it to the template.</w:t>
            </w:r>
          </w:p>
          <w:p w14:paraId="41E0B9A6" w14:textId="63FC64CC" w:rsidR="00640A33" w:rsidRPr="001A0E61" w:rsidRDefault="00640A33" w:rsidP="009F0F2B">
            <w:pPr>
              <w:pStyle w:val="ListParagraph"/>
              <w:numPr>
                <w:ilvl w:val="0"/>
                <w:numId w:val="1"/>
              </w:numPr>
              <w:contextualSpacing w:val="0"/>
              <w:rPr>
                <w:rFonts w:ascii="Calibri" w:hAnsi="Calibri" w:cs="Times New Roman"/>
              </w:rPr>
            </w:pPr>
            <w:r>
              <w:rPr>
                <w:rFonts w:ascii="Calibri" w:hAnsi="Calibri"/>
              </w:rPr>
              <w:t xml:space="preserve">Recommendation to use </w:t>
            </w:r>
            <w:proofErr w:type="spellStart"/>
            <w:r>
              <w:rPr>
                <w:rFonts w:ascii="Calibri" w:hAnsi="Calibri"/>
              </w:rPr>
              <w:t>TracDat</w:t>
            </w:r>
            <w:proofErr w:type="spellEnd"/>
            <w:r>
              <w:rPr>
                <w:rFonts w:ascii="Calibri" w:hAnsi="Calibri"/>
              </w:rPr>
              <w:t xml:space="preserve"> to generate a 4-column report for section 4 assessment </w:t>
            </w:r>
            <w:proofErr w:type="spellStart"/>
            <w:r>
              <w:rPr>
                <w:rFonts w:ascii="Calibri" w:hAnsi="Calibri"/>
              </w:rPr>
              <w:t>reulsts</w:t>
            </w:r>
            <w:proofErr w:type="spellEnd"/>
            <w:r>
              <w:rPr>
                <w:rFonts w:ascii="Calibri" w:hAnsi="Calibri"/>
              </w:rPr>
              <w:t xml:space="preserve"> – the AUPR Word doc together with the </w:t>
            </w:r>
            <w:proofErr w:type="spellStart"/>
            <w:r>
              <w:rPr>
                <w:rFonts w:ascii="Calibri" w:hAnsi="Calibri"/>
              </w:rPr>
              <w:t>TracDat</w:t>
            </w:r>
            <w:proofErr w:type="spellEnd"/>
            <w:r>
              <w:rPr>
                <w:rFonts w:ascii="Calibri" w:hAnsi="Calibri"/>
              </w:rPr>
              <w:t xml:space="preserve"> report will represent a complete program review. </w:t>
            </w:r>
          </w:p>
          <w:p w14:paraId="653EDDFC" w14:textId="77777777" w:rsidR="00640A33" w:rsidRDefault="00640A33" w:rsidP="009F0F2B">
            <w:pPr>
              <w:pStyle w:val="ListParagraph"/>
              <w:numPr>
                <w:ilvl w:val="0"/>
                <w:numId w:val="1"/>
              </w:numPr>
              <w:contextualSpacing w:val="0"/>
              <w:rPr>
                <w:rFonts w:ascii="Calibri" w:hAnsi="Calibri" w:cs="Times New Roman"/>
              </w:rPr>
            </w:pPr>
            <w:r>
              <w:rPr>
                <w:rFonts w:ascii="Calibri" w:hAnsi="Calibri" w:cs="Times New Roman"/>
              </w:rPr>
              <w:t xml:space="preserve">Deadline – April 2021. </w:t>
            </w:r>
          </w:p>
          <w:p w14:paraId="37D6EDBB" w14:textId="77777777" w:rsidR="00640A33" w:rsidRPr="001A0E61" w:rsidRDefault="00640A33" w:rsidP="009F0F2B">
            <w:pPr>
              <w:pStyle w:val="ListParagraph"/>
              <w:numPr>
                <w:ilvl w:val="0"/>
                <w:numId w:val="1"/>
              </w:numPr>
              <w:contextualSpacing w:val="0"/>
              <w:rPr>
                <w:rFonts w:ascii="Calibri" w:hAnsi="Calibri" w:cs="Times New Roman"/>
              </w:rPr>
            </w:pPr>
            <w:r>
              <w:rPr>
                <w:rFonts w:ascii="Calibri" w:hAnsi="Calibri" w:cs="Times New Roman"/>
              </w:rPr>
              <w:t>Direct questions to VPIEQA and/or your own VP</w:t>
            </w:r>
          </w:p>
          <w:p w14:paraId="4B6AE8F6" w14:textId="77777777" w:rsidR="00640A33" w:rsidRPr="001A0E61" w:rsidRDefault="00640A33" w:rsidP="009F0F2B">
            <w:pPr>
              <w:rPr>
                <w:rFonts w:ascii="Calibri" w:hAnsi="Calibri" w:cs="Times New Roman"/>
              </w:rPr>
            </w:pPr>
          </w:p>
        </w:tc>
      </w:tr>
    </w:tbl>
    <w:p w14:paraId="1C2CC768" w14:textId="77777777" w:rsidR="00640A33" w:rsidRPr="001A0E61" w:rsidRDefault="00640A33" w:rsidP="00640A33">
      <w:pPr>
        <w:rPr>
          <w:rFonts w:ascii="Calibri" w:hAnsi="Calibri" w:cs="Times New Roman"/>
        </w:rPr>
      </w:pPr>
    </w:p>
    <w:p w14:paraId="7CEAACAE" w14:textId="77777777" w:rsidR="00640A33" w:rsidRPr="001A0E61" w:rsidRDefault="00640A33" w:rsidP="00640A33">
      <w:pPr>
        <w:rPr>
          <w:rFonts w:ascii="Calibri" w:hAnsi="Calibri" w:cs="Times New Roman"/>
        </w:rPr>
      </w:pPr>
    </w:p>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640A33" w:rsidRPr="001A0E61" w14:paraId="6E60870C" w14:textId="77777777" w:rsidTr="009F0F2B">
        <w:trPr>
          <w:trHeight w:val="351"/>
        </w:trPr>
        <w:tc>
          <w:tcPr>
            <w:tcW w:w="9626" w:type="dxa"/>
          </w:tcPr>
          <w:p w14:paraId="51EF8F7D" w14:textId="77777777" w:rsidR="00640A33" w:rsidRPr="001A0E61" w:rsidRDefault="00640A33" w:rsidP="009F0F2B">
            <w:pPr>
              <w:rPr>
                <w:rFonts w:ascii="Calibri" w:hAnsi="Calibri" w:cs="Times New Roman"/>
              </w:rPr>
            </w:pPr>
            <w:r w:rsidRPr="001A0E61">
              <w:rPr>
                <w:rFonts w:ascii="Calibri" w:hAnsi="Calibri" w:cs="Times New Roman"/>
                <w:b/>
              </w:rPr>
              <w:t>Members:</w:t>
            </w:r>
          </w:p>
        </w:tc>
      </w:tr>
      <w:tr w:rsidR="00640A33" w:rsidRPr="001A0E61" w14:paraId="310275E5" w14:textId="77777777" w:rsidTr="009F0F2B">
        <w:trPr>
          <w:trHeight w:val="2734"/>
        </w:trPr>
        <w:tc>
          <w:tcPr>
            <w:tcW w:w="9626" w:type="dxa"/>
          </w:tcPr>
          <w:p w14:paraId="0829D2FF" w14:textId="77777777" w:rsidR="00640A33" w:rsidRPr="001A0E61" w:rsidRDefault="00640A33" w:rsidP="009F0F2B">
            <w:pPr>
              <w:rPr>
                <w:rFonts w:ascii="Calibri" w:hAnsi="Calibri" w:cs="Times New Roman"/>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640A33" w:rsidRPr="001A0E61" w14:paraId="73720DE2" w14:textId="77777777" w:rsidTr="009F0F2B">
              <w:trPr>
                <w:trHeight w:val="217"/>
              </w:trPr>
              <w:tc>
                <w:tcPr>
                  <w:tcW w:w="3006" w:type="dxa"/>
                </w:tcPr>
                <w:p w14:paraId="47902906" w14:textId="77777777" w:rsidR="00640A33" w:rsidRPr="001A0E61" w:rsidRDefault="00640A33" w:rsidP="00201ED4">
                  <w:pPr>
                    <w:framePr w:hSpace="180" w:wrap="around" w:vAnchor="text" w:hAnchor="margin" w:y="-311"/>
                    <w:rPr>
                      <w:rFonts w:ascii="Calibri" w:hAnsi="Calibri" w:cs="Times New Roman"/>
                      <w:b/>
                    </w:rPr>
                  </w:pPr>
                  <w:r w:rsidRPr="001A0E61">
                    <w:rPr>
                      <w:rFonts w:ascii="Calibri" w:hAnsi="Calibri" w:cs="Times New Roman"/>
                      <w:b/>
                    </w:rPr>
                    <w:t>Titles/Representative</w:t>
                  </w:r>
                </w:p>
              </w:tc>
              <w:tc>
                <w:tcPr>
                  <w:tcW w:w="1841" w:type="dxa"/>
                </w:tcPr>
                <w:p w14:paraId="0082A15A" w14:textId="77777777" w:rsidR="00640A33" w:rsidRPr="001A0E61" w:rsidRDefault="00640A33" w:rsidP="00201ED4">
                  <w:pPr>
                    <w:framePr w:hSpace="180" w:wrap="around" w:vAnchor="text" w:hAnchor="margin" w:y="-311"/>
                    <w:rPr>
                      <w:rFonts w:ascii="Calibri" w:hAnsi="Calibri" w:cs="Times New Roman"/>
                      <w:b/>
                    </w:rPr>
                  </w:pPr>
                  <w:r w:rsidRPr="001A0E61">
                    <w:rPr>
                      <w:rFonts w:ascii="Calibri" w:hAnsi="Calibri" w:cs="Times New Roman"/>
                      <w:b/>
                    </w:rPr>
                    <w:t>Name</w:t>
                  </w:r>
                </w:p>
              </w:tc>
              <w:tc>
                <w:tcPr>
                  <w:tcW w:w="1330" w:type="dxa"/>
                </w:tcPr>
                <w:p w14:paraId="2E74A8D4" w14:textId="77777777" w:rsidR="00640A33" w:rsidRPr="001A0E61" w:rsidRDefault="00640A33" w:rsidP="00201ED4">
                  <w:pPr>
                    <w:framePr w:hSpace="180" w:wrap="around" w:vAnchor="text" w:hAnchor="margin" w:y="-311"/>
                    <w:rPr>
                      <w:rFonts w:ascii="Calibri" w:hAnsi="Calibri" w:cs="Times New Roman"/>
                      <w:b/>
                    </w:rPr>
                  </w:pPr>
                  <w:r w:rsidRPr="001A0E61">
                    <w:rPr>
                      <w:rFonts w:ascii="Calibri" w:hAnsi="Calibri" w:cs="Times New Roman"/>
                      <w:b/>
                    </w:rPr>
                    <w:t>Present</w:t>
                  </w:r>
                </w:p>
              </w:tc>
              <w:tc>
                <w:tcPr>
                  <w:tcW w:w="1330" w:type="dxa"/>
                </w:tcPr>
                <w:p w14:paraId="4C7D8A28" w14:textId="77777777" w:rsidR="00640A33" w:rsidRPr="001A0E61" w:rsidRDefault="00640A33" w:rsidP="00201ED4">
                  <w:pPr>
                    <w:framePr w:hSpace="180" w:wrap="around" w:vAnchor="text" w:hAnchor="margin" w:y="-311"/>
                    <w:rPr>
                      <w:rFonts w:ascii="Calibri" w:hAnsi="Calibri" w:cs="Times New Roman"/>
                      <w:b/>
                    </w:rPr>
                  </w:pPr>
                  <w:r w:rsidRPr="001A0E61">
                    <w:rPr>
                      <w:rFonts w:ascii="Calibri" w:hAnsi="Calibri" w:cs="Times New Roman"/>
                      <w:b/>
                    </w:rPr>
                    <w:t>Absent</w:t>
                  </w:r>
                </w:p>
              </w:tc>
              <w:tc>
                <w:tcPr>
                  <w:tcW w:w="1790" w:type="dxa"/>
                </w:tcPr>
                <w:p w14:paraId="072A0E44" w14:textId="77777777" w:rsidR="00640A33" w:rsidRPr="001A0E61" w:rsidRDefault="00640A33" w:rsidP="00201ED4">
                  <w:pPr>
                    <w:framePr w:hSpace="180" w:wrap="around" w:vAnchor="text" w:hAnchor="margin" w:y="-311"/>
                    <w:rPr>
                      <w:rFonts w:ascii="Calibri" w:hAnsi="Calibri" w:cs="Times New Roman"/>
                      <w:b/>
                    </w:rPr>
                  </w:pPr>
                  <w:r w:rsidRPr="001A0E61">
                    <w:rPr>
                      <w:rFonts w:ascii="Calibri" w:hAnsi="Calibri" w:cs="Times New Roman"/>
                      <w:b/>
                    </w:rPr>
                    <w:t>Remarks</w:t>
                  </w:r>
                </w:p>
              </w:tc>
            </w:tr>
            <w:tr w:rsidR="00640A33" w:rsidRPr="001A0E61" w14:paraId="62EBF682" w14:textId="77777777" w:rsidTr="009F0F2B">
              <w:trPr>
                <w:trHeight w:val="235"/>
              </w:trPr>
              <w:tc>
                <w:tcPr>
                  <w:tcW w:w="3006" w:type="dxa"/>
                </w:tcPr>
                <w:p w14:paraId="798B865E" w14:textId="53C0465C" w:rsidR="00640A33" w:rsidRPr="00640A33" w:rsidRDefault="00640A33" w:rsidP="00201ED4">
                  <w:pPr>
                    <w:framePr w:hSpace="180" w:wrap="around" w:vAnchor="text" w:hAnchor="margin" w:y="-311"/>
                  </w:pPr>
                  <w:bookmarkStart w:id="0" w:name="Check1"/>
                  <w:r>
                    <w:t>Dean, Chuuk Campus</w:t>
                  </w:r>
                </w:p>
              </w:tc>
              <w:tc>
                <w:tcPr>
                  <w:tcW w:w="1841" w:type="dxa"/>
                </w:tcPr>
                <w:p w14:paraId="622E53C5" w14:textId="494EE0F8" w:rsidR="00640A33" w:rsidRPr="00640A33" w:rsidRDefault="00640A33" w:rsidP="00201ED4">
                  <w:pPr>
                    <w:framePr w:hSpace="180" w:wrap="around" w:vAnchor="text" w:hAnchor="margin" w:y="-311"/>
                  </w:pPr>
                  <w:r>
                    <w:t>Kind Kanto</w:t>
                  </w:r>
                </w:p>
              </w:tc>
              <w:bookmarkEnd w:id="0"/>
              <w:tc>
                <w:tcPr>
                  <w:tcW w:w="1330" w:type="dxa"/>
                  <w:vAlign w:val="center"/>
                </w:tcPr>
                <w:p w14:paraId="26509C23" w14:textId="77777777" w:rsidR="00640A33" w:rsidRPr="001A0E61" w:rsidRDefault="00640A33" w:rsidP="00201ED4">
                  <w:pPr>
                    <w:framePr w:hSpace="180" w:wrap="around" w:vAnchor="text" w:hAnchor="margin" w:y="-311"/>
                    <w:ind w:left="360"/>
                    <w:jc w:val="right"/>
                    <w:rPr>
                      <w:rFonts w:ascii="Calibri" w:hAnsi="Calibri" w:cs="Times New Roman"/>
                    </w:rPr>
                  </w:pPr>
                  <w:r w:rsidRPr="001A0E61">
                    <w:rPr>
                      <w:rFonts w:ascii="Calibri" w:hAnsi="Calibri" w:cs="Times New Roman"/>
                    </w:rPr>
                    <w:fldChar w:fldCharType="begin">
                      <w:ffData>
                        <w:name w:val=""/>
                        <w:enabled/>
                        <w:calcOnExit w:val="0"/>
                        <w:checkBox>
                          <w:sizeAuto/>
                          <w:default w:val="1"/>
                        </w:checkBox>
                      </w:ffData>
                    </w:fldChar>
                  </w:r>
                  <w:r w:rsidRPr="001A0E61">
                    <w:rPr>
                      <w:rFonts w:ascii="Calibri" w:hAnsi="Calibri" w:cs="Times New Roman"/>
                    </w:rPr>
                    <w:instrText xml:space="preserve"> FORMCHECKBOX </w:instrText>
                  </w:r>
                  <w:r w:rsidR="00201ED4">
                    <w:rPr>
                      <w:rFonts w:ascii="Calibri" w:hAnsi="Calibri" w:cs="Times New Roman"/>
                    </w:rPr>
                  </w:r>
                  <w:r w:rsidR="00201ED4">
                    <w:rPr>
                      <w:rFonts w:ascii="Calibri" w:hAnsi="Calibri" w:cs="Times New Roman"/>
                    </w:rPr>
                    <w:fldChar w:fldCharType="separate"/>
                  </w:r>
                  <w:r w:rsidRPr="001A0E61">
                    <w:rPr>
                      <w:rFonts w:ascii="Calibri" w:hAnsi="Calibri" w:cs="Times New Roman"/>
                    </w:rPr>
                    <w:fldChar w:fldCharType="end"/>
                  </w:r>
                </w:p>
              </w:tc>
              <w:tc>
                <w:tcPr>
                  <w:tcW w:w="1330" w:type="dxa"/>
                  <w:vAlign w:val="center"/>
                </w:tcPr>
                <w:p w14:paraId="7D82AFF2" w14:textId="77777777" w:rsidR="00640A33" w:rsidRPr="001A0E61" w:rsidRDefault="00640A33" w:rsidP="00201ED4">
                  <w:pPr>
                    <w:framePr w:hSpace="180" w:wrap="around" w:vAnchor="text" w:hAnchor="margin" w:y="-311"/>
                    <w:jc w:val="right"/>
                    <w:rPr>
                      <w:rFonts w:ascii="Calibri" w:hAnsi="Calibri" w:cs="Times New Roman"/>
                    </w:rPr>
                  </w:pPr>
                  <w:r w:rsidRPr="001A0E61">
                    <w:rPr>
                      <w:rFonts w:ascii="Calibri" w:hAnsi="Calibri" w:cs="Times New Roman"/>
                    </w:rPr>
                    <w:fldChar w:fldCharType="begin">
                      <w:ffData>
                        <w:name w:val="Check9"/>
                        <w:enabled/>
                        <w:calcOnExit w:val="0"/>
                        <w:checkBox>
                          <w:sizeAuto/>
                          <w:default w:val="0"/>
                        </w:checkBox>
                      </w:ffData>
                    </w:fldChar>
                  </w:r>
                  <w:bookmarkStart w:id="1" w:name="Check9"/>
                  <w:r w:rsidRPr="001A0E61">
                    <w:rPr>
                      <w:rFonts w:ascii="Calibri" w:hAnsi="Calibri" w:cs="Times New Roman"/>
                    </w:rPr>
                    <w:instrText xml:space="preserve"> FORMCHECKBOX </w:instrText>
                  </w:r>
                  <w:r w:rsidR="00201ED4">
                    <w:rPr>
                      <w:rFonts w:ascii="Calibri" w:hAnsi="Calibri" w:cs="Times New Roman"/>
                    </w:rPr>
                  </w:r>
                  <w:r w:rsidR="00201ED4">
                    <w:rPr>
                      <w:rFonts w:ascii="Calibri" w:hAnsi="Calibri" w:cs="Times New Roman"/>
                    </w:rPr>
                    <w:fldChar w:fldCharType="separate"/>
                  </w:r>
                  <w:r w:rsidRPr="001A0E61">
                    <w:rPr>
                      <w:rFonts w:ascii="Calibri" w:hAnsi="Calibri" w:cs="Times New Roman"/>
                    </w:rPr>
                    <w:fldChar w:fldCharType="end"/>
                  </w:r>
                  <w:bookmarkEnd w:id="1"/>
                </w:p>
              </w:tc>
              <w:tc>
                <w:tcPr>
                  <w:tcW w:w="1790" w:type="dxa"/>
                </w:tcPr>
                <w:p w14:paraId="19A4D0D3" w14:textId="77777777" w:rsidR="00640A33" w:rsidRPr="001A0E61" w:rsidRDefault="00640A33" w:rsidP="00201ED4">
                  <w:pPr>
                    <w:framePr w:hSpace="180" w:wrap="around" w:vAnchor="text" w:hAnchor="margin" w:y="-311"/>
                    <w:rPr>
                      <w:rFonts w:ascii="Calibri" w:hAnsi="Calibri" w:cs="Times New Roman"/>
                    </w:rPr>
                  </w:pPr>
                </w:p>
              </w:tc>
            </w:tr>
            <w:tr w:rsidR="00640A33" w:rsidRPr="001A0E61" w14:paraId="09CAF75B" w14:textId="77777777" w:rsidTr="009F0F2B">
              <w:trPr>
                <w:trHeight w:val="217"/>
              </w:trPr>
              <w:tc>
                <w:tcPr>
                  <w:tcW w:w="3006" w:type="dxa"/>
                </w:tcPr>
                <w:p w14:paraId="115CBA7D" w14:textId="2D16F1EB" w:rsidR="00640A33" w:rsidRPr="00640A33" w:rsidRDefault="00640A33" w:rsidP="00201ED4">
                  <w:pPr>
                    <w:framePr w:hSpace="180" w:wrap="around" w:vAnchor="text" w:hAnchor="margin" w:y="-311"/>
                  </w:pPr>
                  <w:r>
                    <w:t>Dean, Yap Campus</w:t>
                  </w:r>
                </w:p>
              </w:tc>
              <w:tc>
                <w:tcPr>
                  <w:tcW w:w="1841" w:type="dxa"/>
                </w:tcPr>
                <w:p w14:paraId="2D6AF80C" w14:textId="06832FB4" w:rsidR="00640A33" w:rsidRPr="00640A33" w:rsidRDefault="00640A33" w:rsidP="00201ED4">
                  <w:pPr>
                    <w:framePr w:hSpace="180" w:wrap="around" w:vAnchor="text" w:hAnchor="margin" w:y="-311"/>
                  </w:pPr>
                  <w:r>
                    <w:t xml:space="preserve">Lourdes </w:t>
                  </w:r>
                  <w:proofErr w:type="spellStart"/>
                  <w:r>
                    <w:t>Roboman</w:t>
                  </w:r>
                  <w:proofErr w:type="spellEnd"/>
                </w:p>
              </w:tc>
              <w:tc>
                <w:tcPr>
                  <w:tcW w:w="1330" w:type="dxa"/>
                  <w:vAlign w:val="center"/>
                </w:tcPr>
                <w:p w14:paraId="7BBAA565" w14:textId="77777777" w:rsidR="00640A33" w:rsidRPr="001A0E61" w:rsidRDefault="00640A33" w:rsidP="00201ED4">
                  <w:pPr>
                    <w:framePr w:hSpace="180" w:wrap="around" w:vAnchor="text" w:hAnchor="margin" w:y="-311"/>
                    <w:ind w:left="720"/>
                    <w:jc w:val="right"/>
                    <w:rPr>
                      <w:rFonts w:ascii="Calibri" w:hAnsi="Calibri" w:cs="Times New Roman"/>
                      <w:i/>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42680702" w14:textId="77777777" w:rsidR="00640A33" w:rsidRPr="001A0E61" w:rsidRDefault="00640A33" w:rsidP="00201ED4">
                  <w:pPr>
                    <w:framePr w:hSpace="180" w:wrap="around" w:vAnchor="text" w:hAnchor="margin" w:y="-311"/>
                    <w:jc w:val="right"/>
                    <w:rPr>
                      <w:rFonts w:ascii="Calibri" w:hAnsi="Calibri" w:cs="Times New Roman"/>
                      <w:i/>
                    </w:rPr>
                  </w:pPr>
                  <w:r w:rsidRPr="001A0E61">
                    <w:rPr>
                      <w:rFonts w:ascii="Calibri" w:hAnsi="Calibri" w:cs="Times New Roman"/>
                      <w:i/>
                    </w:rPr>
                    <w:fldChar w:fldCharType="begin">
                      <w:ffData>
                        <w:name w:val="Check10"/>
                        <w:enabled/>
                        <w:calcOnExit w:val="0"/>
                        <w:checkBox>
                          <w:sizeAuto/>
                          <w:default w:val="0"/>
                        </w:checkBox>
                      </w:ffData>
                    </w:fldChar>
                  </w:r>
                  <w:bookmarkStart w:id="2" w:name="Check10"/>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bookmarkEnd w:id="2"/>
                </w:p>
              </w:tc>
              <w:tc>
                <w:tcPr>
                  <w:tcW w:w="1790" w:type="dxa"/>
                </w:tcPr>
                <w:p w14:paraId="2BE1A02F" w14:textId="77777777" w:rsidR="00640A33" w:rsidRPr="001A0E61" w:rsidRDefault="00640A33" w:rsidP="00201ED4">
                  <w:pPr>
                    <w:framePr w:hSpace="180" w:wrap="around" w:vAnchor="text" w:hAnchor="margin" w:y="-311"/>
                    <w:rPr>
                      <w:rFonts w:ascii="Calibri" w:hAnsi="Calibri" w:cs="Times New Roman"/>
                    </w:rPr>
                  </w:pPr>
                </w:p>
              </w:tc>
            </w:tr>
            <w:tr w:rsidR="00640A33" w:rsidRPr="001A0E61" w14:paraId="148AC725" w14:textId="77777777" w:rsidTr="009F0F2B">
              <w:trPr>
                <w:trHeight w:val="217"/>
              </w:trPr>
              <w:tc>
                <w:tcPr>
                  <w:tcW w:w="3006" w:type="dxa"/>
                </w:tcPr>
                <w:p w14:paraId="4A800E16" w14:textId="55CCB0BC" w:rsidR="00640A33" w:rsidRPr="00640A33" w:rsidRDefault="00640A33" w:rsidP="00201ED4">
                  <w:pPr>
                    <w:framePr w:hSpace="180" w:wrap="around" w:vAnchor="text" w:hAnchor="margin" w:y="-311"/>
                  </w:pPr>
                  <w:r>
                    <w:t>Dean, CTEC Campus</w:t>
                  </w:r>
                </w:p>
              </w:tc>
              <w:tc>
                <w:tcPr>
                  <w:tcW w:w="1841" w:type="dxa"/>
                </w:tcPr>
                <w:p w14:paraId="2DA94C64" w14:textId="2568F027" w:rsidR="00640A33" w:rsidRPr="00640A33" w:rsidRDefault="00640A33" w:rsidP="00201ED4">
                  <w:pPr>
                    <w:framePr w:hSpace="180" w:wrap="around" w:vAnchor="text" w:hAnchor="margin" w:y="-311"/>
                  </w:pPr>
                  <w:proofErr w:type="spellStart"/>
                  <w:r>
                    <w:t>Grilly</w:t>
                  </w:r>
                  <w:proofErr w:type="spellEnd"/>
                  <w:r>
                    <w:t xml:space="preserve"> Jack</w:t>
                  </w:r>
                </w:p>
              </w:tc>
              <w:tc>
                <w:tcPr>
                  <w:tcW w:w="1330" w:type="dxa"/>
                  <w:vAlign w:val="center"/>
                </w:tcPr>
                <w:p w14:paraId="52E46F78" w14:textId="77777777" w:rsidR="00640A33" w:rsidRPr="001A0E61" w:rsidRDefault="00640A33" w:rsidP="00201ED4">
                  <w:pPr>
                    <w:framePr w:hSpace="180" w:wrap="around" w:vAnchor="text" w:hAnchor="margin" w:y="-311"/>
                    <w:ind w:left="720"/>
                    <w:jc w:val="right"/>
                    <w:rPr>
                      <w:rFonts w:ascii="Calibri" w:hAnsi="Calibri" w:cs="Times New Roman"/>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209531F3" w14:textId="77777777" w:rsidR="00640A33" w:rsidRPr="001A0E61" w:rsidRDefault="00640A33" w:rsidP="00201ED4">
                  <w:pPr>
                    <w:framePr w:hSpace="180" w:wrap="around" w:vAnchor="text" w:hAnchor="margin" w:y="-311"/>
                    <w:jc w:val="right"/>
                    <w:rPr>
                      <w:rFonts w:ascii="Calibri" w:hAnsi="Calibri" w:cs="Times New Roman"/>
                    </w:rPr>
                  </w:pPr>
                  <w:r w:rsidRPr="001A0E61">
                    <w:rPr>
                      <w:rFonts w:ascii="Calibri" w:hAnsi="Calibri" w:cs="Times New Roman"/>
                      <w:i/>
                    </w:rPr>
                    <w:fldChar w:fldCharType="begin">
                      <w:ffData>
                        <w:name w:val="Check10"/>
                        <w:enabled/>
                        <w:calcOnExit w:val="0"/>
                        <w:checkBox>
                          <w:sizeAuto/>
                          <w:default w:val="0"/>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790" w:type="dxa"/>
                </w:tcPr>
                <w:p w14:paraId="16AA0B93" w14:textId="77777777" w:rsidR="00640A33" w:rsidRPr="001A0E61" w:rsidRDefault="00640A33" w:rsidP="00201ED4">
                  <w:pPr>
                    <w:framePr w:hSpace="180" w:wrap="around" w:vAnchor="text" w:hAnchor="margin" w:y="-311"/>
                    <w:rPr>
                      <w:rFonts w:ascii="Calibri" w:hAnsi="Calibri" w:cs="Times New Roman"/>
                    </w:rPr>
                  </w:pPr>
                </w:p>
              </w:tc>
            </w:tr>
            <w:tr w:rsidR="00640A33" w:rsidRPr="001A0E61" w14:paraId="5BA3DA8E" w14:textId="77777777" w:rsidTr="009F0F2B">
              <w:trPr>
                <w:trHeight w:val="217"/>
              </w:trPr>
              <w:tc>
                <w:tcPr>
                  <w:tcW w:w="3006" w:type="dxa"/>
                </w:tcPr>
                <w:p w14:paraId="2B068785" w14:textId="2BA34B3C" w:rsidR="00640A33" w:rsidRPr="00640A33" w:rsidRDefault="00640A33" w:rsidP="00201ED4">
                  <w:pPr>
                    <w:framePr w:hSpace="180" w:wrap="around" w:vAnchor="text" w:hAnchor="margin" w:y="-311"/>
                  </w:pPr>
                  <w:r>
                    <w:t>Dean, Kosrae Campus</w:t>
                  </w:r>
                </w:p>
              </w:tc>
              <w:tc>
                <w:tcPr>
                  <w:tcW w:w="1841" w:type="dxa"/>
                </w:tcPr>
                <w:p w14:paraId="3489D22F" w14:textId="699D0DAD" w:rsidR="00640A33" w:rsidRPr="00640A33" w:rsidRDefault="00640A33" w:rsidP="00201ED4">
                  <w:pPr>
                    <w:framePr w:hSpace="180" w:wrap="around" w:vAnchor="text" w:hAnchor="margin" w:y="-311"/>
                  </w:pPr>
                  <w:r>
                    <w:t>Nena Mike</w:t>
                  </w:r>
                </w:p>
              </w:tc>
              <w:tc>
                <w:tcPr>
                  <w:tcW w:w="1330" w:type="dxa"/>
                  <w:vAlign w:val="center"/>
                </w:tcPr>
                <w:p w14:paraId="265118E3" w14:textId="77777777" w:rsidR="00640A33" w:rsidRPr="001A0E61" w:rsidRDefault="00640A33" w:rsidP="00201ED4">
                  <w:pPr>
                    <w:framePr w:hSpace="180" w:wrap="around" w:vAnchor="text" w:hAnchor="margin" w:y="-311"/>
                    <w:ind w:left="720"/>
                    <w:jc w:val="right"/>
                    <w:rPr>
                      <w:rFonts w:ascii="Calibri" w:hAnsi="Calibri" w:cs="Times New Roman"/>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10347EB4" w14:textId="77777777" w:rsidR="00640A33" w:rsidRPr="001A0E61" w:rsidRDefault="00640A33" w:rsidP="00201ED4">
                  <w:pPr>
                    <w:framePr w:hSpace="180" w:wrap="around" w:vAnchor="text" w:hAnchor="margin" w:y="-311"/>
                    <w:jc w:val="right"/>
                    <w:rPr>
                      <w:rFonts w:ascii="Calibri" w:hAnsi="Calibri" w:cs="Times New Roman"/>
                    </w:rPr>
                  </w:pPr>
                  <w:r w:rsidRPr="001A0E61">
                    <w:rPr>
                      <w:rFonts w:ascii="Calibri" w:hAnsi="Calibri" w:cs="Times New Roman"/>
                      <w:i/>
                    </w:rPr>
                    <w:fldChar w:fldCharType="begin">
                      <w:ffData>
                        <w:name w:val="Check10"/>
                        <w:enabled/>
                        <w:calcOnExit w:val="0"/>
                        <w:checkBox>
                          <w:sizeAuto/>
                          <w:default w:val="0"/>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790" w:type="dxa"/>
                </w:tcPr>
                <w:p w14:paraId="48ED88BF" w14:textId="77777777" w:rsidR="00640A33" w:rsidRPr="001A0E61" w:rsidRDefault="00640A33" w:rsidP="00201ED4">
                  <w:pPr>
                    <w:framePr w:hSpace="180" w:wrap="around" w:vAnchor="text" w:hAnchor="margin" w:y="-311"/>
                    <w:tabs>
                      <w:tab w:val="left" w:pos="200"/>
                    </w:tabs>
                    <w:rPr>
                      <w:rFonts w:ascii="Calibri" w:hAnsi="Calibri" w:cs="Times New Roman"/>
                    </w:rPr>
                  </w:pPr>
                </w:p>
              </w:tc>
            </w:tr>
            <w:tr w:rsidR="00640A33" w:rsidRPr="001A0E61" w14:paraId="42AECCE9" w14:textId="77777777" w:rsidTr="009F0F2B">
              <w:trPr>
                <w:trHeight w:val="217"/>
              </w:trPr>
              <w:tc>
                <w:tcPr>
                  <w:tcW w:w="3006" w:type="dxa"/>
                </w:tcPr>
                <w:p w14:paraId="38A8394A" w14:textId="1A5F98D7" w:rsidR="00640A33" w:rsidRDefault="00640A33" w:rsidP="00201ED4">
                  <w:pPr>
                    <w:framePr w:hSpace="180" w:wrap="around" w:vAnchor="text" w:hAnchor="margin" w:y="-311"/>
                  </w:pPr>
                  <w:r>
                    <w:t>Acting Dean, FSM-FMI</w:t>
                  </w:r>
                </w:p>
              </w:tc>
              <w:tc>
                <w:tcPr>
                  <w:tcW w:w="1841" w:type="dxa"/>
                </w:tcPr>
                <w:p w14:paraId="28AAA832" w14:textId="34296351" w:rsidR="00640A33" w:rsidRPr="00640A33" w:rsidRDefault="00640A33" w:rsidP="00201ED4">
                  <w:pPr>
                    <w:framePr w:hSpace="180" w:wrap="around" w:vAnchor="text" w:hAnchor="margin" w:y="-311"/>
                  </w:pPr>
                  <w:proofErr w:type="spellStart"/>
                  <w:r>
                    <w:t>Tioti</w:t>
                  </w:r>
                  <w:proofErr w:type="spellEnd"/>
                  <w:r>
                    <w:t xml:space="preserve"> </w:t>
                  </w:r>
                  <w:proofErr w:type="spellStart"/>
                  <w:r>
                    <w:t>Teburea</w:t>
                  </w:r>
                  <w:proofErr w:type="spellEnd"/>
                </w:p>
              </w:tc>
              <w:tc>
                <w:tcPr>
                  <w:tcW w:w="1330" w:type="dxa"/>
                  <w:vAlign w:val="center"/>
                </w:tcPr>
                <w:p w14:paraId="3603579D" w14:textId="4B52160E" w:rsidR="00640A33" w:rsidRPr="001A0E61" w:rsidRDefault="00640A33" w:rsidP="00201ED4">
                  <w:pPr>
                    <w:framePr w:hSpace="180" w:wrap="around" w:vAnchor="text" w:hAnchor="margin" w:y="-311"/>
                    <w:ind w:left="720"/>
                    <w:jc w:val="right"/>
                    <w:rPr>
                      <w:rFonts w:ascii="Calibri" w:hAnsi="Calibri" w:cs="Times New Roman"/>
                      <w:i/>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3944E685" w14:textId="45C3F3F3" w:rsidR="00640A33" w:rsidRPr="001A0E61" w:rsidRDefault="00640A33" w:rsidP="00201ED4">
                  <w:pPr>
                    <w:framePr w:hSpace="180" w:wrap="around" w:vAnchor="text" w:hAnchor="margin" w:y="-311"/>
                    <w:jc w:val="right"/>
                    <w:rPr>
                      <w:rFonts w:ascii="Calibri" w:hAnsi="Calibri" w:cs="Times New Roman"/>
                      <w:i/>
                    </w:rPr>
                  </w:pPr>
                  <w:r w:rsidRPr="001A0E61">
                    <w:rPr>
                      <w:rFonts w:ascii="Calibri" w:hAnsi="Calibri" w:cs="Times New Roman"/>
                      <w:i/>
                    </w:rPr>
                    <w:fldChar w:fldCharType="begin">
                      <w:ffData>
                        <w:name w:val="Check10"/>
                        <w:enabled/>
                        <w:calcOnExit w:val="0"/>
                        <w:checkBox>
                          <w:sizeAuto/>
                          <w:default w:val="0"/>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790" w:type="dxa"/>
                </w:tcPr>
                <w:p w14:paraId="234C56E8" w14:textId="77777777" w:rsidR="00640A33" w:rsidRPr="001A0E61" w:rsidRDefault="00640A33" w:rsidP="00201ED4">
                  <w:pPr>
                    <w:framePr w:hSpace="180" w:wrap="around" w:vAnchor="text" w:hAnchor="margin" w:y="-311"/>
                    <w:tabs>
                      <w:tab w:val="left" w:pos="200"/>
                    </w:tabs>
                    <w:rPr>
                      <w:rFonts w:ascii="Calibri" w:hAnsi="Calibri" w:cs="Times New Roman"/>
                    </w:rPr>
                  </w:pPr>
                </w:p>
              </w:tc>
            </w:tr>
            <w:tr w:rsidR="00640A33" w:rsidRPr="001A0E61" w14:paraId="36BE592A" w14:textId="77777777" w:rsidTr="009F0F2B">
              <w:trPr>
                <w:trHeight w:val="453"/>
              </w:trPr>
              <w:tc>
                <w:tcPr>
                  <w:tcW w:w="3006" w:type="dxa"/>
                </w:tcPr>
                <w:p w14:paraId="38046B41" w14:textId="77777777" w:rsidR="00640A33" w:rsidRPr="001A0E61" w:rsidRDefault="00640A33" w:rsidP="00201ED4">
                  <w:pPr>
                    <w:framePr w:hSpace="180" w:wrap="around" w:vAnchor="text" w:hAnchor="margin" w:y="-311"/>
                    <w:rPr>
                      <w:rFonts w:ascii="Calibri" w:hAnsi="Calibri" w:cs="Times New Roman"/>
                    </w:rPr>
                  </w:pPr>
                  <w:r w:rsidRPr="001A0E61">
                    <w:rPr>
                      <w:rFonts w:ascii="Calibri" w:hAnsi="Calibri" w:cs="Times New Roman"/>
                    </w:rPr>
                    <w:t>VPIEQA</w:t>
                  </w:r>
                </w:p>
              </w:tc>
              <w:tc>
                <w:tcPr>
                  <w:tcW w:w="1841" w:type="dxa"/>
                </w:tcPr>
                <w:p w14:paraId="1C936525" w14:textId="77777777" w:rsidR="00640A33" w:rsidRPr="001A0E61" w:rsidRDefault="00640A33" w:rsidP="00201ED4">
                  <w:pPr>
                    <w:framePr w:hSpace="180" w:wrap="around" w:vAnchor="text" w:hAnchor="margin" w:y="-311"/>
                    <w:rPr>
                      <w:rFonts w:ascii="Calibri" w:hAnsi="Calibri" w:cs="Times New Roman"/>
                    </w:rPr>
                  </w:pPr>
                  <w:r w:rsidRPr="001A0E61">
                    <w:rPr>
                      <w:rFonts w:ascii="Calibri" w:hAnsi="Calibri" w:cs="Times New Roman"/>
                    </w:rPr>
                    <w:t xml:space="preserve">Caroline </w:t>
                  </w:r>
                  <w:proofErr w:type="spellStart"/>
                  <w:r w:rsidRPr="001A0E61">
                    <w:rPr>
                      <w:rFonts w:ascii="Calibri" w:hAnsi="Calibri" w:cs="Times New Roman"/>
                    </w:rPr>
                    <w:t>Kocel</w:t>
                  </w:r>
                  <w:proofErr w:type="spellEnd"/>
                </w:p>
              </w:tc>
              <w:tc>
                <w:tcPr>
                  <w:tcW w:w="1330" w:type="dxa"/>
                  <w:vAlign w:val="center"/>
                </w:tcPr>
                <w:p w14:paraId="5D9C0FAF" w14:textId="77777777" w:rsidR="00640A33" w:rsidRPr="001A0E61" w:rsidRDefault="00640A33" w:rsidP="00201ED4">
                  <w:pPr>
                    <w:framePr w:hSpace="180" w:wrap="around" w:vAnchor="text" w:hAnchor="margin" w:y="-311"/>
                    <w:ind w:left="720"/>
                    <w:jc w:val="right"/>
                    <w:rPr>
                      <w:rFonts w:ascii="Calibri" w:hAnsi="Calibri" w:cs="Times New Roman"/>
                    </w:rPr>
                  </w:pPr>
                  <w:r w:rsidRPr="001A0E61">
                    <w:rPr>
                      <w:rFonts w:ascii="Calibri" w:hAnsi="Calibri" w:cs="Times New Roman"/>
                      <w:i/>
                    </w:rPr>
                    <w:fldChar w:fldCharType="begin">
                      <w:ffData>
                        <w:name w:val=""/>
                        <w:enabled/>
                        <w:calcOnExit w:val="0"/>
                        <w:checkBox>
                          <w:sizeAuto/>
                          <w:default w:val="1"/>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330" w:type="dxa"/>
                  <w:vAlign w:val="center"/>
                </w:tcPr>
                <w:p w14:paraId="4712A535" w14:textId="77777777" w:rsidR="00640A33" w:rsidRPr="001A0E61" w:rsidRDefault="00640A33" w:rsidP="00201ED4">
                  <w:pPr>
                    <w:framePr w:hSpace="180" w:wrap="around" w:vAnchor="text" w:hAnchor="margin" w:y="-311"/>
                    <w:jc w:val="right"/>
                    <w:rPr>
                      <w:rFonts w:ascii="Calibri" w:hAnsi="Calibri" w:cs="Times New Roman"/>
                    </w:rPr>
                  </w:pPr>
                  <w:r w:rsidRPr="001A0E61">
                    <w:rPr>
                      <w:rFonts w:ascii="Calibri" w:hAnsi="Calibri" w:cs="Times New Roman"/>
                      <w:i/>
                    </w:rPr>
                    <w:fldChar w:fldCharType="begin">
                      <w:ffData>
                        <w:name w:val="Check10"/>
                        <w:enabled/>
                        <w:calcOnExit w:val="0"/>
                        <w:checkBox>
                          <w:sizeAuto/>
                          <w:default w:val="0"/>
                        </w:checkBox>
                      </w:ffData>
                    </w:fldChar>
                  </w:r>
                  <w:r w:rsidRPr="001A0E61">
                    <w:rPr>
                      <w:rFonts w:ascii="Calibri" w:hAnsi="Calibri" w:cs="Times New Roman"/>
                      <w:i/>
                    </w:rPr>
                    <w:instrText xml:space="preserve"> FORMCHECKBOX </w:instrText>
                  </w:r>
                  <w:r w:rsidR="00201ED4">
                    <w:rPr>
                      <w:rFonts w:ascii="Calibri" w:hAnsi="Calibri" w:cs="Times New Roman"/>
                      <w:i/>
                    </w:rPr>
                  </w:r>
                  <w:r w:rsidR="00201ED4">
                    <w:rPr>
                      <w:rFonts w:ascii="Calibri" w:hAnsi="Calibri" w:cs="Times New Roman"/>
                      <w:i/>
                    </w:rPr>
                    <w:fldChar w:fldCharType="separate"/>
                  </w:r>
                  <w:r w:rsidRPr="001A0E61">
                    <w:rPr>
                      <w:rFonts w:ascii="Calibri" w:hAnsi="Calibri" w:cs="Times New Roman"/>
                      <w:i/>
                    </w:rPr>
                    <w:fldChar w:fldCharType="end"/>
                  </w:r>
                </w:p>
              </w:tc>
              <w:tc>
                <w:tcPr>
                  <w:tcW w:w="1790" w:type="dxa"/>
                </w:tcPr>
                <w:p w14:paraId="3158CD07" w14:textId="77777777" w:rsidR="00640A33" w:rsidRPr="001A0E61" w:rsidRDefault="00640A33" w:rsidP="00201ED4">
                  <w:pPr>
                    <w:framePr w:hSpace="180" w:wrap="around" w:vAnchor="text" w:hAnchor="margin" w:y="-311"/>
                    <w:tabs>
                      <w:tab w:val="left" w:pos="200"/>
                    </w:tabs>
                    <w:rPr>
                      <w:rFonts w:ascii="Calibri" w:hAnsi="Calibri" w:cs="Times New Roman"/>
                    </w:rPr>
                  </w:pPr>
                </w:p>
              </w:tc>
            </w:tr>
          </w:tbl>
          <w:p w14:paraId="3F6F6F02" w14:textId="77777777" w:rsidR="00640A33" w:rsidRPr="001A0E61" w:rsidRDefault="00640A33" w:rsidP="009F0F2B">
            <w:pPr>
              <w:rPr>
                <w:rFonts w:ascii="Calibri" w:hAnsi="Calibri" w:cs="Times New Roman"/>
                <w:b/>
              </w:rPr>
            </w:pPr>
          </w:p>
        </w:tc>
      </w:tr>
    </w:tbl>
    <w:p w14:paraId="4671A7AF" w14:textId="77777777" w:rsidR="00640A33" w:rsidRPr="001A0E61" w:rsidRDefault="00640A33" w:rsidP="00640A33">
      <w:pPr>
        <w:rPr>
          <w:rFonts w:ascii="Calibri" w:hAnsi="Calibri"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0"/>
      </w:tblGrid>
      <w:tr w:rsidR="00640A33" w:rsidRPr="001A0E61" w14:paraId="2AF09887" w14:textId="77777777" w:rsidTr="009F0F2B">
        <w:tc>
          <w:tcPr>
            <w:tcW w:w="9590" w:type="dxa"/>
          </w:tcPr>
          <w:p w14:paraId="113AC815" w14:textId="77777777" w:rsidR="00640A33" w:rsidRPr="001A0E61" w:rsidRDefault="00640A33" w:rsidP="009F0F2B">
            <w:pPr>
              <w:rPr>
                <w:rFonts w:ascii="Calibri" w:hAnsi="Calibri" w:cs="Times New Roman"/>
                <w:b/>
                <w:color w:val="000000"/>
                <w:u w:val="single"/>
              </w:rPr>
            </w:pPr>
            <w:r w:rsidRPr="001A0E61">
              <w:rPr>
                <w:rFonts w:ascii="Calibri" w:hAnsi="Calibri" w:cs="Times New Roman"/>
                <w:b/>
                <w:color w:val="000000"/>
                <w:u w:val="single"/>
              </w:rPr>
              <w:t>Agenda:</w:t>
            </w:r>
          </w:p>
          <w:p w14:paraId="171A8980" w14:textId="77777777" w:rsidR="00640A33" w:rsidRPr="001A0E61" w:rsidRDefault="00640A33" w:rsidP="00640A33">
            <w:pPr>
              <w:pStyle w:val="ListParagraph"/>
              <w:numPr>
                <w:ilvl w:val="0"/>
                <w:numId w:val="2"/>
              </w:numPr>
              <w:rPr>
                <w:rFonts w:ascii="Calibri" w:hAnsi="Calibri" w:cs="Times New Roman"/>
              </w:rPr>
            </w:pPr>
            <w:r w:rsidRPr="001A0E61">
              <w:rPr>
                <w:rFonts w:ascii="Calibri" w:hAnsi="Calibri" w:cs="Times New Roman"/>
              </w:rPr>
              <w:t>Understand the Administrative Unit Program Review template and expectations – your Q&amp;As</w:t>
            </w:r>
          </w:p>
          <w:p w14:paraId="23E82DD4" w14:textId="4DC2781B" w:rsidR="00640A33" w:rsidRPr="001A0E61" w:rsidRDefault="00640A33" w:rsidP="009F0F2B">
            <w:pPr>
              <w:rPr>
                <w:rFonts w:ascii="Calibri" w:hAnsi="Calibri" w:cs="Times New Roman"/>
              </w:rPr>
            </w:pPr>
            <w:r>
              <w:rPr>
                <w:rFonts w:ascii="Calibri" w:hAnsi="Calibri" w:cs="Times New Roman"/>
              </w:rPr>
              <w:t>2</w:t>
            </w:r>
            <w:r w:rsidRPr="001A0E61">
              <w:rPr>
                <w:rFonts w:ascii="Calibri" w:hAnsi="Calibri" w:cs="Times New Roman"/>
              </w:rPr>
              <w:t xml:space="preserve">) Connecting up, across, and in the </w:t>
            </w:r>
            <w:proofErr w:type="spellStart"/>
            <w:r>
              <w:rPr>
                <w:rFonts w:ascii="Calibri" w:hAnsi="Calibri" w:cs="Times New Roman"/>
              </w:rPr>
              <w:t>Deparments</w:t>
            </w:r>
            <w:proofErr w:type="spellEnd"/>
            <w:r w:rsidRPr="001A0E61">
              <w:rPr>
                <w:rFonts w:ascii="Calibri" w:hAnsi="Calibri" w:cs="Times New Roman"/>
              </w:rPr>
              <w:t>.</w:t>
            </w:r>
          </w:p>
          <w:p w14:paraId="1D32EFEA" w14:textId="7E5CA554" w:rsidR="00640A33" w:rsidRDefault="00640A33" w:rsidP="009F0F2B">
            <w:pPr>
              <w:rPr>
                <w:rFonts w:ascii="Calibri" w:hAnsi="Calibri" w:cs="Times New Roman"/>
              </w:rPr>
            </w:pPr>
            <w:r>
              <w:rPr>
                <w:rFonts w:ascii="Calibri" w:hAnsi="Calibri" w:cs="Times New Roman"/>
              </w:rPr>
              <w:t>3) Deans and VPs and Offices</w:t>
            </w:r>
          </w:p>
          <w:p w14:paraId="433F7356" w14:textId="07D980A3" w:rsidR="00640A33" w:rsidRPr="001A0E61" w:rsidRDefault="00640A33" w:rsidP="009F0F2B">
            <w:pPr>
              <w:rPr>
                <w:rFonts w:ascii="Calibri" w:hAnsi="Calibri" w:cs="Times New Roman"/>
              </w:rPr>
            </w:pPr>
            <w:r>
              <w:rPr>
                <w:rFonts w:ascii="Calibri" w:hAnsi="Calibri" w:cs="Times New Roman"/>
              </w:rPr>
              <w:t>4) Practice is Best Practice</w:t>
            </w:r>
          </w:p>
          <w:p w14:paraId="462AABF0" w14:textId="77777777" w:rsidR="00640A33" w:rsidRPr="001A0E61" w:rsidRDefault="00640A33" w:rsidP="009F0F2B">
            <w:pPr>
              <w:rPr>
                <w:rFonts w:ascii="Calibri" w:hAnsi="Calibri" w:cs="Times New Roman"/>
              </w:rPr>
            </w:pPr>
          </w:p>
          <w:p w14:paraId="6E12FE69" w14:textId="77777777" w:rsidR="00640A33" w:rsidRPr="001A0E61" w:rsidRDefault="00640A33" w:rsidP="009F0F2B">
            <w:pPr>
              <w:rPr>
                <w:rFonts w:ascii="Calibri" w:hAnsi="Calibri" w:cs="Times New Roman"/>
              </w:rPr>
            </w:pPr>
          </w:p>
          <w:p w14:paraId="69B6F562" w14:textId="77777777" w:rsidR="00640A33" w:rsidRPr="001A0E61" w:rsidRDefault="00640A33" w:rsidP="009F0F2B">
            <w:pPr>
              <w:rPr>
                <w:rFonts w:ascii="Calibri" w:hAnsi="Calibri" w:cs="Times New Roman"/>
                <w:color w:val="000000"/>
              </w:rPr>
            </w:pPr>
            <w:r w:rsidRPr="001A0E61">
              <w:rPr>
                <w:rFonts w:ascii="Calibri" w:hAnsi="Calibri" w:cs="Times New Roman"/>
              </w:rPr>
              <w:lastRenderedPageBreak/>
              <w:t xml:space="preserve"> </w:t>
            </w:r>
          </w:p>
        </w:tc>
      </w:tr>
      <w:tr w:rsidR="00640A33" w:rsidRPr="001A0E61" w14:paraId="6D6167C8" w14:textId="77777777" w:rsidTr="009F0F2B">
        <w:trPr>
          <w:trHeight w:val="12606"/>
        </w:trPr>
        <w:tc>
          <w:tcPr>
            <w:tcW w:w="9590" w:type="dxa"/>
          </w:tcPr>
          <w:p w14:paraId="6B184A68" w14:textId="77777777" w:rsidR="00640A33" w:rsidRPr="001A0E61" w:rsidRDefault="00640A33" w:rsidP="009F0F2B">
            <w:pPr>
              <w:pStyle w:val="NoSpacing"/>
              <w:rPr>
                <w:rFonts w:ascii="Calibri" w:hAnsi="Calibri"/>
                <w:b/>
              </w:rPr>
            </w:pPr>
            <w:r w:rsidRPr="001A0E61">
              <w:rPr>
                <w:rFonts w:ascii="Calibri" w:hAnsi="Calibri"/>
                <w:b/>
              </w:rPr>
              <w:lastRenderedPageBreak/>
              <w:t>Agenda/Major Topics of Discussion:</w:t>
            </w:r>
          </w:p>
          <w:p w14:paraId="7329D531" w14:textId="052D09B7" w:rsidR="00640A33" w:rsidRPr="001A0E61" w:rsidRDefault="00640A33" w:rsidP="00201ED4">
            <w:pPr>
              <w:pStyle w:val="NoSpacing"/>
              <w:rPr>
                <w:rFonts w:ascii="Calibri" w:hAnsi="Calibri"/>
              </w:rPr>
            </w:pPr>
            <w:bookmarkStart w:id="3" w:name="_GoBack"/>
            <w:bookmarkEnd w:id="3"/>
          </w:p>
          <w:p w14:paraId="25526481" w14:textId="507C756A" w:rsidR="00640A33" w:rsidRDefault="00640A33" w:rsidP="009F0F2B">
            <w:pPr>
              <w:rPr>
                <w:rFonts w:ascii="Calibri" w:hAnsi="Calibri"/>
              </w:rPr>
            </w:pPr>
            <w:r w:rsidRPr="001A0E61">
              <w:rPr>
                <w:rFonts w:ascii="Calibri" w:hAnsi="Calibri"/>
              </w:rPr>
              <w:t xml:space="preserve">VPIEQA: </w:t>
            </w:r>
          </w:p>
          <w:p w14:paraId="79FA6784" w14:textId="77777777" w:rsidR="00640A33" w:rsidRDefault="00640A33" w:rsidP="009F0F2B">
            <w:pPr>
              <w:rPr>
                <w:rFonts w:ascii="Calibri" w:hAnsi="Calibri"/>
              </w:rPr>
            </w:pPr>
          </w:p>
          <w:p w14:paraId="26E4A7EC" w14:textId="49E2B61E" w:rsidR="00640A33" w:rsidRPr="001A0E61" w:rsidRDefault="00640A33" w:rsidP="009F0F2B">
            <w:pPr>
              <w:rPr>
                <w:rFonts w:ascii="Calibri" w:hAnsi="Calibri"/>
              </w:rPr>
            </w:pPr>
            <w:r w:rsidRPr="001A0E61">
              <w:rPr>
                <w:rFonts w:ascii="Calibri" w:hAnsi="Calibri"/>
              </w:rPr>
              <w:t>I hesitated to push on the administrative unit program reviews due in 2020 due to the rapid shifts under the COVID-19 pandemic. Nevertheless, it’s important we continue with this work.</w:t>
            </w:r>
            <w:r>
              <w:rPr>
                <w:rFonts w:ascii="Calibri" w:hAnsi="Calibri"/>
              </w:rPr>
              <w:t xml:space="preserve"> This way, we work as a community of practice going through the same things at the same time. </w:t>
            </w:r>
            <w:r w:rsidRPr="001A0E61">
              <w:rPr>
                <w:rFonts w:ascii="Calibri" w:hAnsi="Calibri"/>
              </w:rPr>
              <w:t xml:space="preserve"> </w:t>
            </w:r>
          </w:p>
          <w:p w14:paraId="2D0ACA99" w14:textId="77777777" w:rsidR="00640A33" w:rsidRPr="001A0E61" w:rsidRDefault="00640A33" w:rsidP="009F0F2B">
            <w:pPr>
              <w:rPr>
                <w:rFonts w:ascii="Calibri" w:hAnsi="Calibri"/>
              </w:rPr>
            </w:pPr>
          </w:p>
          <w:p w14:paraId="120B1C76" w14:textId="2DDE6DD6" w:rsidR="00640A33" w:rsidRPr="001A0E61" w:rsidRDefault="00640A33" w:rsidP="009F0F2B">
            <w:pPr>
              <w:rPr>
                <w:rFonts w:ascii="Calibri" w:hAnsi="Calibri"/>
              </w:rPr>
            </w:pPr>
            <w:r w:rsidRPr="001A0E61">
              <w:rPr>
                <w:rFonts w:ascii="Calibri" w:hAnsi="Calibri"/>
              </w:rPr>
              <w:t>Goal is to share admin unit program reviews so that others across departments and campuses can see what others are working on and better align. It is complex working across campuses and within departments – in the last series of admin unit program reviews we discussed some of the pros and cons of a ‘departmental approach’ vs. a ‘campus approach’. Program reviews of all admin units should be inclusive of activities at the State campuses. If the State campuses are currently ‘invisible’ in the program review, this is an area for improvement</w:t>
            </w:r>
            <w:r>
              <w:rPr>
                <w:rFonts w:ascii="Calibri" w:hAnsi="Calibri"/>
              </w:rPr>
              <w:t xml:space="preserve"> for them.</w:t>
            </w:r>
          </w:p>
          <w:p w14:paraId="4F4F9C47" w14:textId="17ABCD89" w:rsidR="00640A33" w:rsidRPr="001A0E61" w:rsidRDefault="00640A33" w:rsidP="009F0F2B">
            <w:pPr>
              <w:pStyle w:val="NoSpacing"/>
              <w:rPr>
                <w:rFonts w:ascii="Calibri" w:hAnsi="Calibri"/>
              </w:rPr>
            </w:pPr>
          </w:p>
          <w:p w14:paraId="3C2B3F96" w14:textId="197189EC" w:rsidR="00640A33" w:rsidRDefault="00640A33" w:rsidP="009F0F2B">
            <w:pPr>
              <w:pStyle w:val="NoSpacing"/>
              <w:rPr>
                <w:rFonts w:ascii="Calibri" w:hAnsi="Calibri"/>
              </w:rPr>
            </w:pPr>
            <w:r w:rsidRPr="001A0E61">
              <w:rPr>
                <w:rFonts w:ascii="Calibri" w:hAnsi="Calibri"/>
              </w:rPr>
              <w:t xml:space="preserve">The template on the google drive link above is the most current. It is simplified from the version currently in the Program Assessment manual to avoid repetition and redundancy. Sections are numbered and the checklist the assessment team will use is provided. </w:t>
            </w:r>
          </w:p>
          <w:p w14:paraId="33C4E13A" w14:textId="23013448" w:rsidR="00640A33" w:rsidRDefault="00640A33" w:rsidP="009F0F2B">
            <w:pPr>
              <w:pStyle w:val="NoSpacing"/>
              <w:rPr>
                <w:rFonts w:ascii="Calibri" w:hAnsi="Calibri"/>
              </w:rPr>
            </w:pPr>
          </w:p>
          <w:p w14:paraId="003F6934" w14:textId="35C78D11" w:rsidR="00640A33" w:rsidRDefault="00640A33" w:rsidP="009F0F2B">
            <w:pPr>
              <w:pStyle w:val="NoSpacing"/>
              <w:rPr>
                <w:rFonts w:ascii="Calibri" w:hAnsi="Calibri"/>
              </w:rPr>
            </w:pPr>
            <w:r>
              <w:rPr>
                <w:rFonts w:ascii="Calibri" w:hAnsi="Calibri"/>
              </w:rPr>
              <w:t xml:space="preserve">Dean: What years data are we including in the assessment period? </w:t>
            </w:r>
          </w:p>
          <w:p w14:paraId="437B992C" w14:textId="77AFF836" w:rsidR="00F35774" w:rsidRDefault="00F35774" w:rsidP="009F0F2B">
            <w:pPr>
              <w:pStyle w:val="NoSpacing"/>
              <w:rPr>
                <w:rFonts w:ascii="Calibri" w:hAnsi="Calibri"/>
              </w:rPr>
            </w:pPr>
          </w:p>
          <w:p w14:paraId="31562306" w14:textId="65078EBD" w:rsidR="00F35774" w:rsidRDefault="00F35774" w:rsidP="009F0F2B">
            <w:pPr>
              <w:pStyle w:val="NoSpacing"/>
              <w:rPr>
                <w:rFonts w:ascii="Calibri" w:hAnsi="Calibri"/>
              </w:rPr>
            </w:pPr>
            <w:r>
              <w:rPr>
                <w:rFonts w:ascii="Calibri" w:hAnsi="Calibri"/>
              </w:rPr>
              <w:t xml:space="preserve">VPIEQA: 2016-2020 to be uniform across all Deans. This is the first Deans program review - going too far back in history doesn’t make sense to make meaningful changes today or for tomorrow. Need to check with VPIA that this is acceptable. </w:t>
            </w:r>
          </w:p>
          <w:p w14:paraId="713AE080" w14:textId="085DF5CF" w:rsidR="00F35774" w:rsidRDefault="00F35774" w:rsidP="009F0F2B">
            <w:pPr>
              <w:pStyle w:val="NoSpacing"/>
              <w:rPr>
                <w:rFonts w:ascii="Calibri" w:hAnsi="Calibri"/>
              </w:rPr>
            </w:pPr>
          </w:p>
          <w:p w14:paraId="2B21CC44" w14:textId="3DE00C9E" w:rsidR="00F35774" w:rsidRDefault="00F35774" w:rsidP="009F0F2B">
            <w:pPr>
              <w:pStyle w:val="NoSpacing"/>
              <w:rPr>
                <w:rFonts w:ascii="Calibri" w:hAnsi="Calibri"/>
              </w:rPr>
            </w:pPr>
          </w:p>
          <w:p w14:paraId="5750DAEB" w14:textId="6176A713" w:rsidR="00F35774" w:rsidRDefault="00F35774" w:rsidP="009F0F2B">
            <w:pPr>
              <w:pStyle w:val="NoSpacing"/>
              <w:rPr>
                <w:rFonts w:ascii="Calibri" w:hAnsi="Calibri"/>
              </w:rPr>
            </w:pPr>
            <w:r>
              <w:rPr>
                <w:rFonts w:ascii="Calibri" w:hAnsi="Calibri"/>
              </w:rPr>
              <w:t>VPIEQA: This is my interpretation of the hierarchy of objectives, others may disagree – any comments?</w:t>
            </w:r>
          </w:p>
          <w:p w14:paraId="1FF476C5" w14:textId="007D2881" w:rsidR="00F35774" w:rsidRDefault="00F35774" w:rsidP="009F0F2B">
            <w:pPr>
              <w:pStyle w:val="NoSpacing"/>
              <w:rPr>
                <w:rFonts w:ascii="Calibri" w:hAnsi="Calibri"/>
              </w:rPr>
            </w:pPr>
          </w:p>
          <w:p w14:paraId="5C879489" w14:textId="0E5BEC90" w:rsidR="00F35774" w:rsidRDefault="00F35774" w:rsidP="009F0F2B">
            <w:pPr>
              <w:pStyle w:val="NoSpacing"/>
              <w:rPr>
                <w:rFonts w:ascii="Calibri" w:hAnsi="Calibri"/>
              </w:rPr>
            </w:pPr>
            <w:r>
              <w:rPr>
                <w:rFonts w:ascii="Calibri" w:hAnsi="Calibri"/>
              </w:rPr>
              <w:t xml:space="preserve">Dean: When it comes to budgeting, we have all the other Admin Units – like Facilities and Business Office under the Deans’ budget. We need to be on the same page as the VPs, so that people are trying to move in the same direction. </w:t>
            </w:r>
          </w:p>
          <w:p w14:paraId="778EFE17" w14:textId="43B6B7E2" w:rsidR="00F35774" w:rsidRDefault="00F35774" w:rsidP="009F0F2B">
            <w:pPr>
              <w:pStyle w:val="NoSpacing"/>
              <w:rPr>
                <w:rFonts w:ascii="Calibri" w:hAnsi="Calibri"/>
              </w:rPr>
            </w:pPr>
          </w:p>
          <w:p w14:paraId="53B938EF" w14:textId="641E068D" w:rsidR="00F35774" w:rsidRDefault="00F35774" w:rsidP="009F0F2B">
            <w:pPr>
              <w:pStyle w:val="NoSpacing"/>
              <w:rPr>
                <w:rFonts w:ascii="Calibri" w:hAnsi="Calibri"/>
              </w:rPr>
            </w:pPr>
            <w:r>
              <w:rPr>
                <w:rFonts w:ascii="Calibri" w:hAnsi="Calibri"/>
              </w:rPr>
              <w:t xml:space="preserve">Dean: Is VPIA communicating assessment results in advance so we can set up our own plans aligned? Deans should be contributing to VPs assessments, to help them achieve their goals. </w:t>
            </w:r>
          </w:p>
          <w:p w14:paraId="183CA3EC" w14:textId="69694403" w:rsidR="00F35774" w:rsidRDefault="00F35774" w:rsidP="009F0F2B">
            <w:pPr>
              <w:pStyle w:val="NoSpacing"/>
              <w:rPr>
                <w:rFonts w:ascii="Calibri" w:hAnsi="Calibri"/>
              </w:rPr>
            </w:pPr>
          </w:p>
          <w:p w14:paraId="06631889" w14:textId="2AD9B5F1" w:rsidR="00F35774" w:rsidRDefault="00F35774" w:rsidP="009F0F2B">
            <w:pPr>
              <w:pStyle w:val="NoSpacing"/>
              <w:rPr>
                <w:rFonts w:ascii="Calibri" w:hAnsi="Calibri"/>
              </w:rPr>
            </w:pPr>
            <w:r>
              <w:rPr>
                <w:rFonts w:ascii="Calibri" w:hAnsi="Calibri"/>
              </w:rPr>
              <w:t>VPIEQA: VPIA’s Program Review and Assessment results are shared in the google drive folder. I will add mine too so you can use these for reference.</w:t>
            </w:r>
          </w:p>
          <w:p w14:paraId="7D2596F8" w14:textId="261D9FAE" w:rsidR="00F35774" w:rsidRDefault="00F35774" w:rsidP="009F0F2B">
            <w:pPr>
              <w:pStyle w:val="NoSpacing"/>
              <w:rPr>
                <w:rFonts w:ascii="Calibri" w:hAnsi="Calibri"/>
              </w:rPr>
            </w:pPr>
          </w:p>
          <w:p w14:paraId="5983AC27" w14:textId="35E12FCA" w:rsidR="00F35774" w:rsidRDefault="00F35774" w:rsidP="009F0F2B">
            <w:pPr>
              <w:pStyle w:val="NoSpacing"/>
              <w:rPr>
                <w:rFonts w:ascii="Calibri" w:hAnsi="Calibri"/>
              </w:rPr>
            </w:pPr>
            <w:r>
              <w:rPr>
                <w:rFonts w:ascii="Calibri" w:hAnsi="Calibri"/>
              </w:rPr>
              <w:t>Deans: For section 3.1, staffing, who do we include?</w:t>
            </w:r>
          </w:p>
          <w:p w14:paraId="1AF31AB2" w14:textId="7B53EEFC" w:rsidR="00F35774" w:rsidRDefault="00F35774" w:rsidP="009F0F2B">
            <w:pPr>
              <w:pStyle w:val="NoSpacing"/>
              <w:rPr>
                <w:rFonts w:ascii="Calibri" w:hAnsi="Calibri"/>
              </w:rPr>
            </w:pPr>
          </w:p>
          <w:p w14:paraId="017B3845" w14:textId="2C20FB85" w:rsidR="00F35774" w:rsidRDefault="00F35774" w:rsidP="009F0F2B">
            <w:pPr>
              <w:pStyle w:val="NoSpacing"/>
              <w:rPr>
                <w:rFonts w:ascii="Calibri" w:hAnsi="Calibri"/>
              </w:rPr>
            </w:pPr>
            <w:r>
              <w:rPr>
                <w:rFonts w:ascii="Calibri" w:hAnsi="Calibri"/>
              </w:rPr>
              <w:t>VPIEQA: This section needs to be tailored for Deans program review as it is clearly different from Offices. I will revise the table and add it to the template.</w:t>
            </w:r>
          </w:p>
          <w:p w14:paraId="2F5B3B55" w14:textId="2F239819" w:rsidR="00F35774" w:rsidRDefault="00F35774" w:rsidP="009F0F2B">
            <w:pPr>
              <w:pStyle w:val="NoSpacing"/>
              <w:rPr>
                <w:rFonts w:ascii="Calibri" w:hAnsi="Calibri"/>
              </w:rPr>
            </w:pPr>
          </w:p>
          <w:p w14:paraId="038EBB92" w14:textId="6591DAC4" w:rsidR="00F35774" w:rsidRDefault="00F35774" w:rsidP="009F0F2B">
            <w:pPr>
              <w:pStyle w:val="NoSpacing"/>
              <w:rPr>
                <w:rFonts w:ascii="Calibri" w:hAnsi="Calibri"/>
              </w:rPr>
            </w:pPr>
            <w:r>
              <w:rPr>
                <w:rFonts w:ascii="Calibri" w:hAnsi="Calibri"/>
              </w:rPr>
              <w:t xml:space="preserve">Dean: Seeing </w:t>
            </w:r>
            <w:proofErr w:type="spellStart"/>
            <w:r>
              <w:rPr>
                <w:rFonts w:ascii="Calibri" w:hAnsi="Calibri"/>
              </w:rPr>
              <w:t>each others’</w:t>
            </w:r>
            <w:proofErr w:type="spellEnd"/>
            <w:r>
              <w:rPr>
                <w:rFonts w:ascii="Calibri" w:hAnsi="Calibri"/>
              </w:rPr>
              <w:t xml:space="preserve"> assessment is transparent – Deans are their hands in the State to facilitate the work. </w:t>
            </w:r>
          </w:p>
          <w:p w14:paraId="2FC3214B" w14:textId="21DD2DAD" w:rsidR="00254DAB" w:rsidRDefault="00254DAB" w:rsidP="009F0F2B">
            <w:pPr>
              <w:pStyle w:val="NoSpacing"/>
              <w:rPr>
                <w:rFonts w:ascii="Calibri" w:hAnsi="Calibri"/>
              </w:rPr>
            </w:pPr>
          </w:p>
          <w:p w14:paraId="07BE7AB9" w14:textId="3176CF65" w:rsidR="00F35774" w:rsidRDefault="00F35774" w:rsidP="009F0F2B">
            <w:pPr>
              <w:pStyle w:val="NoSpacing"/>
              <w:rPr>
                <w:rFonts w:ascii="Calibri" w:hAnsi="Calibri"/>
              </w:rPr>
            </w:pPr>
          </w:p>
          <w:p w14:paraId="35FF1468" w14:textId="401A3729" w:rsidR="00F35774" w:rsidRDefault="00F35774" w:rsidP="009F0F2B">
            <w:pPr>
              <w:pStyle w:val="NoSpacing"/>
              <w:rPr>
                <w:rFonts w:ascii="Calibri" w:hAnsi="Calibri"/>
              </w:rPr>
            </w:pPr>
            <w:r>
              <w:rPr>
                <w:rFonts w:ascii="Calibri" w:hAnsi="Calibri"/>
              </w:rPr>
              <w:t xml:space="preserve">VPIEQA: One example is Facilities work on reducing electricity consumption (Strategic Goal 2.6). You could use their AUOs and then implement them at your campus. </w:t>
            </w:r>
          </w:p>
          <w:p w14:paraId="48C2E5A7" w14:textId="77F115A0" w:rsidR="00F35774" w:rsidRDefault="00F35774" w:rsidP="009F0F2B">
            <w:pPr>
              <w:pStyle w:val="NoSpacing"/>
              <w:rPr>
                <w:rFonts w:ascii="Calibri" w:hAnsi="Calibri"/>
              </w:rPr>
            </w:pPr>
          </w:p>
          <w:p w14:paraId="76D792C8" w14:textId="41893E86" w:rsidR="00F35774" w:rsidRDefault="00F35774" w:rsidP="009F0F2B">
            <w:pPr>
              <w:pStyle w:val="NoSpacing"/>
              <w:rPr>
                <w:rFonts w:ascii="Calibri" w:hAnsi="Calibri"/>
              </w:rPr>
            </w:pPr>
            <w:r>
              <w:rPr>
                <w:rFonts w:ascii="Calibri" w:hAnsi="Calibri"/>
              </w:rPr>
              <w:t xml:space="preserve">Dean: There is risk of offices only implementing their changes and targets at National campus while leaving State campuses behind. </w:t>
            </w:r>
            <w:r w:rsidR="00254DAB">
              <w:rPr>
                <w:rFonts w:ascii="Calibri" w:hAnsi="Calibri"/>
              </w:rPr>
              <w:t xml:space="preserve"> For example, each building at National has a backup generator, but Kosrae and Yap campus do not. With online learning; no power = no learning. </w:t>
            </w:r>
          </w:p>
          <w:p w14:paraId="03FAF27E" w14:textId="6BD5C245" w:rsidR="00254DAB" w:rsidRDefault="00254DAB" w:rsidP="009F0F2B">
            <w:pPr>
              <w:pStyle w:val="NoSpacing"/>
              <w:rPr>
                <w:rFonts w:ascii="Calibri" w:hAnsi="Calibri"/>
              </w:rPr>
            </w:pPr>
          </w:p>
          <w:p w14:paraId="1565CE32" w14:textId="77777777" w:rsidR="00254DAB" w:rsidRDefault="00254DAB" w:rsidP="009F0F2B">
            <w:pPr>
              <w:pStyle w:val="NoSpacing"/>
              <w:rPr>
                <w:rFonts w:ascii="Calibri" w:hAnsi="Calibri"/>
              </w:rPr>
            </w:pPr>
          </w:p>
          <w:p w14:paraId="61EA0908" w14:textId="4DBAE316" w:rsidR="00640A33" w:rsidRPr="001A0E61" w:rsidRDefault="00640A33" w:rsidP="009F0F2B">
            <w:pPr>
              <w:pStyle w:val="NoSpacing"/>
              <w:rPr>
                <w:rFonts w:ascii="Calibri" w:hAnsi="Calibri"/>
              </w:rPr>
            </w:pPr>
            <w:r w:rsidRPr="001A0E61">
              <w:rPr>
                <w:rFonts w:ascii="Calibri" w:hAnsi="Calibri"/>
              </w:rPr>
              <w:t xml:space="preserve">NOTE – section 4.1 Assessment Results can be completed by including the </w:t>
            </w:r>
            <w:proofErr w:type="spellStart"/>
            <w:r w:rsidRPr="001A0E61">
              <w:rPr>
                <w:rFonts w:ascii="Calibri" w:hAnsi="Calibri"/>
              </w:rPr>
              <w:t>TracDat</w:t>
            </w:r>
            <w:proofErr w:type="spellEnd"/>
            <w:r w:rsidRPr="001A0E61">
              <w:rPr>
                <w:rFonts w:ascii="Calibri" w:hAnsi="Calibri"/>
              </w:rPr>
              <w:t xml:space="preserve"> 4-column report here. No need to </w:t>
            </w:r>
            <w:r w:rsidR="00254DAB">
              <w:rPr>
                <w:rFonts w:ascii="Calibri" w:hAnsi="Calibri"/>
              </w:rPr>
              <w:t xml:space="preserve">duplicate information. </w:t>
            </w:r>
            <w:r w:rsidRPr="001A0E61">
              <w:rPr>
                <w:rFonts w:ascii="Calibri" w:hAnsi="Calibri"/>
              </w:rPr>
              <w:t>. Ultimately we plan to integrate the two but for now, we are wor</w:t>
            </w:r>
            <w:r>
              <w:rPr>
                <w:rFonts w:ascii="Calibri" w:hAnsi="Calibri"/>
              </w:rPr>
              <w:t>k</w:t>
            </w:r>
            <w:r w:rsidRPr="001A0E61">
              <w:rPr>
                <w:rFonts w:ascii="Calibri" w:hAnsi="Calibri"/>
              </w:rPr>
              <w:t xml:space="preserve">ing with both Word Docs and </w:t>
            </w:r>
            <w:proofErr w:type="spellStart"/>
            <w:r w:rsidRPr="001A0E61">
              <w:rPr>
                <w:rFonts w:ascii="Calibri" w:hAnsi="Calibri"/>
              </w:rPr>
              <w:t>TracDat</w:t>
            </w:r>
            <w:proofErr w:type="spellEnd"/>
            <w:r w:rsidRPr="001A0E61">
              <w:rPr>
                <w:rFonts w:ascii="Calibri" w:hAnsi="Calibri"/>
              </w:rPr>
              <w:t xml:space="preserve"> reports. </w:t>
            </w:r>
          </w:p>
          <w:p w14:paraId="6A69672C" w14:textId="77777777" w:rsidR="00640A33" w:rsidRPr="001A0E61" w:rsidRDefault="00640A33" w:rsidP="009F0F2B">
            <w:pPr>
              <w:pStyle w:val="NoSpacing"/>
              <w:rPr>
                <w:rFonts w:ascii="Calibri" w:hAnsi="Calibri"/>
              </w:rPr>
            </w:pPr>
          </w:p>
          <w:p w14:paraId="657C9AB5" w14:textId="30EF6A82" w:rsidR="00254DAB" w:rsidRDefault="00254DAB" w:rsidP="009F0F2B">
            <w:pPr>
              <w:pStyle w:val="NoSpacing"/>
              <w:rPr>
                <w:rFonts w:ascii="Calibri" w:hAnsi="Calibri"/>
              </w:rPr>
            </w:pPr>
            <w:r>
              <w:rPr>
                <w:rFonts w:ascii="Calibri" w:hAnsi="Calibri"/>
              </w:rPr>
              <w:t xml:space="preserve">Dean: Previously we had to generate a 4-column report and submit to VPIEQA. </w:t>
            </w:r>
          </w:p>
          <w:p w14:paraId="2E51A036" w14:textId="354D2246" w:rsidR="00254DAB" w:rsidRDefault="00254DAB" w:rsidP="009F0F2B">
            <w:pPr>
              <w:pStyle w:val="NoSpacing"/>
              <w:rPr>
                <w:rFonts w:ascii="Calibri" w:hAnsi="Calibri"/>
              </w:rPr>
            </w:pPr>
          </w:p>
          <w:p w14:paraId="6B28A547" w14:textId="664BA308" w:rsidR="00254DAB" w:rsidRDefault="00254DAB" w:rsidP="009F0F2B">
            <w:pPr>
              <w:pStyle w:val="NoSpacing"/>
              <w:rPr>
                <w:rFonts w:ascii="Calibri" w:hAnsi="Calibri"/>
              </w:rPr>
            </w:pPr>
            <w:r>
              <w:rPr>
                <w:rFonts w:ascii="Calibri" w:hAnsi="Calibri"/>
              </w:rPr>
              <w:t xml:space="preserve">VPIEQA: In </w:t>
            </w:r>
            <w:proofErr w:type="spellStart"/>
            <w:r>
              <w:rPr>
                <w:rFonts w:ascii="Calibri" w:hAnsi="Calibri"/>
              </w:rPr>
              <w:t>favour</w:t>
            </w:r>
            <w:proofErr w:type="spellEnd"/>
            <w:r>
              <w:rPr>
                <w:rFonts w:ascii="Calibri" w:hAnsi="Calibri"/>
              </w:rPr>
              <w:t xml:space="preserve"> of using VPs and other Offices AUOs within your own Program Review. Look at Deans’ job description (google drive). “Governance” falls under VPIEQA so you can use my AUO, and “Community Engagement’ too – you facilitate the community summits in your State and can use my assessment goals and results. “Curriculum and Instruction” falls under VPIA so you can align with her results. </w:t>
            </w:r>
          </w:p>
          <w:p w14:paraId="7EBA665C" w14:textId="4FF5CC4F" w:rsidR="00254DAB" w:rsidRDefault="00254DAB" w:rsidP="009F0F2B">
            <w:pPr>
              <w:pStyle w:val="NoSpacing"/>
              <w:rPr>
                <w:rFonts w:ascii="Calibri" w:hAnsi="Calibri"/>
              </w:rPr>
            </w:pPr>
          </w:p>
          <w:p w14:paraId="67872ADB" w14:textId="0070CDBE" w:rsidR="00254DAB" w:rsidRPr="00201ED4" w:rsidRDefault="00254DAB" w:rsidP="009F0F2B">
            <w:pPr>
              <w:pStyle w:val="NoSpacing"/>
              <w:rPr>
                <w:rFonts w:ascii="Calibri" w:hAnsi="Calibri"/>
              </w:rPr>
            </w:pPr>
            <w:r>
              <w:rPr>
                <w:rFonts w:ascii="Calibri" w:hAnsi="Calibri"/>
              </w:rPr>
              <w:t xml:space="preserve">Please do update your AUOs titles (in </w:t>
            </w:r>
            <w:proofErr w:type="spellStart"/>
            <w:r>
              <w:rPr>
                <w:rFonts w:ascii="Calibri" w:hAnsi="Calibri"/>
              </w:rPr>
              <w:t>TracDat</w:t>
            </w:r>
            <w:proofErr w:type="spellEnd"/>
            <w:r>
              <w:rPr>
                <w:rFonts w:ascii="Calibri" w:hAnsi="Calibri"/>
              </w:rPr>
              <w:t>) to make sure they include all the necessary elements (year, unit, number, and written brief description). Otherwise, when you try to read someone else’s AUOs you won’t be able to understand what they are working towards!</w:t>
            </w:r>
            <w:r>
              <w:rPr>
                <w:noProof/>
              </w:rPr>
              <w:t xml:space="preserve"> </w:t>
            </w:r>
          </w:p>
          <w:p w14:paraId="43218EBD" w14:textId="029195FE" w:rsidR="00254DAB" w:rsidRDefault="00640A33" w:rsidP="009F0F2B">
            <w:pPr>
              <w:pStyle w:val="NoSpacing"/>
              <w:rPr>
                <w:rFonts w:ascii="Calibri" w:hAnsi="Calibri"/>
              </w:rPr>
            </w:pPr>
            <w:r w:rsidRPr="001A0E61">
              <w:rPr>
                <w:rFonts w:ascii="Calibri" w:hAnsi="Calibri"/>
              </w:rPr>
              <w:t xml:space="preserve"> </w:t>
            </w:r>
          </w:p>
          <w:p w14:paraId="501B5B2B" w14:textId="77777777" w:rsidR="00254DAB" w:rsidRDefault="00254DAB" w:rsidP="009F0F2B">
            <w:pPr>
              <w:pStyle w:val="NoSpacing"/>
              <w:rPr>
                <w:rFonts w:ascii="Calibri" w:hAnsi="Calibri"/>
              </w:rPr>
            </w:pPr>
            <w:r>
              <w:rPr>
                <w:rFonts w:ascii="Calibri" w:hAnsi="Calibri"/>
              </w:rPr>
              <w:t>VPIEQA: It might not align now, it might be messy and that’s ok. That’s why we do this work so we can identify areas to improve on. Don’t worry about perfect.</w:t>
            </w:r>
          </w:p>
          <w:p w14:paraId="4CC67D33" w14:textId="77777777" w:rsidR="00254DAB" w:rsidRDefault="00254DAB" w:rsidP="009F0F2B">
            <w:pPr>
              <w:pStyle w:val="NoSpacing"/>
              <w:rPr>
                <w:rFonts w:ascii="Calibri" w:hAnsi="Calibri"/>
              </w:rPr>
            </w:pPr>
          </w:p>
          <w:p w14:paraId="496091A1" w14:textId="77777777" w:rsidR="00254DAB" w:rsidRDefault="00254DAB" w:rsidP="009F0F2B">
            <w:pPr>
              <w:pStyle w:val="NoSpacing"/>
              <w:rPr>
                <w:rFonts w:ascii="Calibri" w:hAnsi="Calibri"/>
              </w:rPr>
            </w:pPr>
            <w:r>
              <w:rPr>
                <w:rFonts w:ascii="Calibri" w:hAnsi="Calibri"/>
              </w:rPr>
              <w:t>Dean: Question about Mission Statement</w:t>
            </w:r>
          </w:p>
          <w:p w14:paraId="0EB36E76" w14:textId="77777777" w:rsidR="00254DAB" w:rsidRDefault="00254DAB" w:rsidP="009F0F2B">
            <w:pPr>
              <w:pStyle w:val="NoSpacing"/>
              <w:rPr>
                <w:rFonts w:ascii="Calibri" w:hAnsi="Calibri"/>
              </w:rPr>
            </w:pPr>
          </w:p>
          <w:p w14:paraId="0E731F3E" w14:textId="77777777" w:rsidR="00254DAB" w:rsidRDefault="00254DAB" w:rsidP="009F0F2B">
            <w:pPr>
              <w:pStyle w:val="NoSpacing"/>
              <w:rPr>
                <w:rFonts w:asciiTheme="minorHAnsi" w:hAnsiTheme="minorHAnsi" w:cstheme="minorHAnsi"/>
                <w:color w:val="393939"/>
                <w:shd w:val="clear" w:color="auto" w:fill="FFFFFF"/>
              </w:rPr>
            </w:pPr>
            <w:r>
              <w:rPr>
                <w:rFonts w:ascii="Calibri" w:hAnsi="Calibri"/>
              </w:rPr>
              <w:t xml:space="preserve">Dean Kosrae read his mission statement: </w:t>
            </w:r>
            <w:r w:rsidRPr="003A2865">
              <w:rPr>
                <w:rFonts w:asciiTheme="minorHAnsi" w:hAnsiTheme="minorHAnsi" w:cstheme="minorHAnsi"/>
                <w:color w:val="393939"/>
                <w:shd w:val="clear" w:color="auto" w:fill="FFFFFF"/>
              </w:rPr>
              <w:t>In line with the overall mission of College of Micronesia-FSM, Kosrae Campus is to serve the unique needs, circumstances,  and goals of Kosrae State in teacher education; vocational; and career and technical training. COM-FSM Kosrae Campus must adopt a program involving both research and services that serves government agencies, schools, village communities, and local organizations which in turn serves the interests of the public.</w:t>
            </w:r>
          </w:p>
          <w:p w14:paraId="2B74E0A6" w14:textId="77777777" w:rsidR="00254DAB" w:rsidRDefault="00254DAB" w:rsidP="009F0F2B">
            <w:pPr>
              <w:pStyle w:val="NoSpacing"/>
              <w:rPr>
                <w:rFonts w:ascii="Calibri" w:hAnsi="Calibri"/>
              </w:rPr>
            </w:pPr>
          </w:p>
          <w:p w14:paraId="72D09332" w14:textId="77777777" w:rsidR="00254DAB" w:rsidRDefault="00254DAB" w:rsidP="009F0F2B">
            <w:pPr>
              <w:pStyle w:val="NoSpacing"/>
              <w:rPr>
                <w:rFonts w:ascii="Calibri" w:hAnsi="Calibri"/>
              </w:rPr>
            </w:pPr>
            <w:r>
              <w:rPr>
                <w:rFonts w:ascii="Calibri" w:hAnsi="Calibri"/>
              </w:rPr>
              <w:t>VPIEQA: I will provide the mission statements together with today’s notes.</w:t>
            </w:r>
          </w:p>
          <w:p w14:paraId="49F00B50" w14:textId="77777777" w:rsidR="00254DAB" w:rsidRDefault="00254DAB" w:rsidP="009F0F2B">
            <w:pPr>
              <w:pStyle w:val="NoSpacing"/>
              <w:rPr>
                <w:rFonts w:ascii="Calibri" w:hAnsi="Calibri"/>
              </w:rPr>
            </w:pPr>
          </w:p>
          <w:p w14:paraId="2BA4D3E3" w14:textId="7B1F1FBA" w:rsidR="00254DAB" w:rsidRPr="001A0E61" w:rsidRDefault="00254DAB" w:rsidP="009F0F2B">
            <w:pPr>
              <w:pStyle w:val="NoSpacing"/>
              <w:rPr>
                <w:rFonts w:ascii="Calibri" w:hAnsi="Calibri"/>
              </w:rPr>
            </w:pPr>
            <w:r>
              <w:rPr>
                <w:rFonts w:ascii="Calibri" w:hAnsi="Calibri"/>
              </w:rPr>
              <w:t xml:space="preserve">Reference </w:t>
            </w:r>
            <w:hyperlink r:id="rId6" w:history="1">
              <w:r w:rsidRPr="00254DAB">
                <w:rPr>
                  <w:rStyle w:val="Hyperlink"/>
                  <w:rFonts w:ascii="Calibri" w:hAnsi="Calibri"/>
                </w:rPr>
                <w:t>here</w:t>
              </w:r>
            </w:hyperlink>
            <w:r>
              <w:rPr>
                <w:rFonts w:ascii="Calibri" w:hAnsi="Calibri"/>
              </w:rPr>
              <w:t>.</w:t>
            </w:r>
          </w:p>
        </w:tc>
      </w:tr>
    </w:tbl>
    <w:p w14:paraId="4CD745F6" w14:textId="77777777" w:rsidR="00640A33" w:rsidRPr="001A0E61" w:rsidRDefault="00640A33" w:rsidP="00640A33">
      <w:pPr>
        <w:rPr>
          <w:rFonts w:ascii="Calibri" w:hAnsi="Calibri" w:cs="Times New Roman"/>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40A33" w:rsidRPr="001A0E61" w14:paraId="1D10563C" w14:textId="77777777" w:rsidTr="009F0F2B">
        <w:tc>
          <w:tcPr>
            <w:tcW w:w="9590" w:type="dxa"/>
          </w:tcPr>
          <w:p w14:paraId="79A3D431" w14:textId="77777777" w:rsidR="00640A33" w:rsidRPr="001A0E61" w:rsidRDefault="00640A33" w:rsidP="009F0F2B">
            <w:pPr>
              <w:rPr>
                <w:rFonts w:ascii="Calibri" w:hAnsi="Calibri" w:cs="Times New Roman"/>
                <w:b/>
              </w:rPr>
            </w:pPr>
            <w:r w:rsidRPr="001A0E61">
              <w:rPr>
                <w:rFonts w:ascii="Calibri" w:hAnsi="Calibri" w:cs="Times New Roman"/>
                <w:b/>
              </w:rPr>
              <w:t xml:space="preserve">Comments/Upcoming Meeting Date &amp; Time/Etc.: </w:t>
            </w:r>
          </w:p>
        </w:tc>
      </w:tr>
      <w:tr w:rsidR="00640A33" w:rsidRPr="001A0E61" w14:paraId="3A306CD2" w14:textId="77777777" w:rsidTr="009F0F2B">
        <w:tc>
          <w:tcPr>
            <w:tcW w:w="9590" w:type="dxa"/>
          </w:tcPr>
          <w:p w14:paraId="16C90E25" w14:textId="77777777" w:rsidR="00640A33" w:rsidRPr="001A0E61" w:rsidRDefault="00640A33" w:rsidP="009F0F2B">
            <w:pPr>
              <w:rPr>
                <w:rFonts w:ascii="Calibri" w:hAnsi="Calibri" w:cs="Times New Roman"/>
              </w:rPr>
            </w:pPr>
            <w:r w:rsidRPr="001A0E61">
              <w:rPr>
                <w:rFonts w:ascii="Calibri" w:hAnsi="Calibri" w:cs="Times New Roman"/>
              </w:rPr>
              <w:t xml:space="preserve"> </w:t>
            </w:r>
          </w:p>
        </w:tc>
      </w:tr>
    </w:tbl>
    <w:p w14:paraId="6ECB83C9" w14:textId="77777777" w:rsidR="00640A33" w:rsidRPr="001A0E61" w:rsidRDefault="00640A33" w:rsidP="00640A33">
      <w:pPr>
        <w:rPr>
          <w:rFonts w:ascii="Calibri" w:hAnsi="Calibri"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094"/>
        <w:gridCol w:w="35"/>
      </w:tblGrid>
      <w:tr w:rsidR="00640A33" w:rsidRPr="001A0E61" w14:paraId="593F6CDF" w14:textId="77777777" w:rsidTr="009F0F2B">
        <w:trPr>
          <w:gridAfter w:val="1"/>
          <w:wAfter w:w="35" w:type="dxa"/>
        </w:trPr>
        <w:tc>
          <w:tcPr>
            <w:tcW w:w="9590" w:type="dxa"/>
            <w:gridSpan w:val="4"/>
          </w:tcPr>
          <w:p w14:paraId="108BAB83" w14:textId="77777777" w:rsidR="00640A33" w:rsidRPr="001A0E61" w:rsidRDefault="00640A33" w:rsidP="009F0F2B">
            <w:pPr>
              <w:rPr>
                <w:rFonts w:ascii="Calibri" w:hAnsi="Calibri" w:cs="Times New Roman"/>
                <w:b/>
              </w:rPr>
            </w:pPr>
            <w:r w:rsidRPr="001A0E61">
              <w:rPr>
                <w:rFonts w:ascii="Calibri" w:hAnsi="Calibri" w:cs="Times New Roman"/>
                <w:b/>
              </w:rPr>
              <w:lastRenderedPageBreak/>
              <w:t xml:space="preserve">Handouts/Documents Referenced: </w:t>
            </w:r>
          </w:p>
        </w:tc>
      </w:tr>
      <w:tr w:rsidR="00640A33" w:rsidRPr="001A0E61" w14:paraId="549E85B8" w14:textId="77777777" w:rsidTr="009F0F2B">
        <w:trPr>
          <w:gridAfter w:val="1"/>
          <w:wAfter w:w="35" w:type="dxa"/>
        </w:trPr>
        <w:tc>
          <w:tcPr>
            <w:tcW w:w="9590" w:type="dxa"/>
            <w:gridSpan w:val="4"/>
          </w:tcPr>
          <w:p w14:paraId="541B5CE7" w14:textId="77777777" w:rsidR="00640A33" w:rsidRDefault="00254DAB" w:rsidP="009F0F2B">
            <w:pPr>
              <w:rPr>
                <w:rFonts w:ascii="Calibri" w:hAnsi="Calibri" w:cs="Times New Roman"/>
              </w:rPr>
            </w:pPr>
            <w:r>
              <w:rPr>
                <w:rFonts w:ascii="Calibri" w:hAnsi="Calibri" w:cs="Times New Roman"/>
              </w:rPr>
              <w:t xml:space="preserve">AU’s mission statements </w:t>
            </w:r>
            <w:hyperlink r:id="rId7" w:history="1">
              <w:r w:rsidRPr="00254DAB">
                <w:rPr>
                  <w:rStyle w:val="Hyperlink"/>
                  <w:rFonts w:ascii="Calibri" w:hAnsi="Calibri" w:cs="Times New Roman"/>
                </w:rPr>
                <w:t>Here</w:t>
              </w:r>
            </w:hyperlink>
          </w:p>
          <w:p w14:paraId="71408E43" w14:textId="64A1377E" w:rsidR="00254DAB" w:rsidRPr="001A0E61" w:rsidRDefault="00254DAB" w:rsidP="009F0F2B">
            <w:pPr>
              <w:rPr>
                <w:rFonts w:ascii="Calibri" w:hAnsi="Calibri" w:cs="Times New Roman"/>
              </w:rPr>
            </w:pPr>
            <w:r>
              <w:rPr>
                <w:rFonts w:ascii="Calibri" w:hAnsi="Calibri" w:cs="Times New Roman"/>
              </w:rPr>
              <w:t xml:space="preserve">VPIA’s and others’ Program Reviews in google drive with other resources on </w:t>
            </w:r>
            <w:hyperlink r:id="rId8" w:history="1">
              <w:r w:rsidRPr="00254DAB">
                <w:rPr>
                  <w:rStyle w:val="Hyperlink"/>
                  <w:rFonts w:ascii="Calibri" w:hAnsi="Calibri" w:cs="Times New Roman"/>
                </w:rPr>
                <w:t>google drive</w:t>
              </w:r>
            </w:hyperlink>
          </w:p>
        </w:tc>
      </w:tr>
      <w:tr w:rsidR="00640A33" w:rsidRPr="001A0E61" w14:paraId="6335F08D" w14:textId="77777777" w:rsidTr="009F0F2B">
        <w:tc>
          <w:tcPr>
            <w:tcW w:w="2174" w:type="dxa"/>
          </w:tcPr>
          <w:p w14:paraId="607CB48A" w14:textId="77777777" w:rsidR="00640A33" w:rsidRPr="001A0E61" w:rsidRDefault="00640A33" w:rsidP="009F0F2B">
            <w:pPr>
              <w:rPr>
                <w:rFonts w:ascii="Calibri" w:hAnsi="Calibri" w:cs="Times New Roman"/>
                <w:b/>
              </w:rPr>
            </w:pPr>
            <w:r w:rsidRPr="001A0E61">
              <w:rPr>
                <w:rFonts w:ascii="Calibri" w:hAnsi="Calibri" w:cs="Times New Roman"/>
                <w:b/>
              </w:rPr>
              <w:t>Prepared by:</w:t>
            </w:r>
          </w:p>
        </w:tc>
        <w:tc>
          <w:tcPr>
            <w:tcW w:w="2089" w:type="dxa"/>
          </w:tcPr>
          <w:p w14:paraId="2B270407" w14:textId="15E0F04C" w:rsidR="00640A33" w:rsidRPr="001A0E61" w:rsidRDefault="00254DAB" w:rsidP="009F0F2B">
            <w:pPr>
              <w:rPr>
                <w:rFonts w:ascii="Calibri" w:hAnsi="Calibri" w:cs="Times New Roman"/>
              </w:rPr>
            </w:pPr>
            <w:r>
              <w:rPr>
                <w:rFonts w:ascii="Calibri" w:hAnsi="Calibri" w:cs="Times New Roman"/>
              </w:rPr>
              <w:t xml:space="preserve">C. </w:t>
            </w:r>
            <w:proofErr w:type="spellStart"/>
            <w:r>
              <w:rPr>
                <w:rFonts w:ascii="Calibri" w:hAnsi="Calibri" w:cs="Times New Roman"/>
              </w:rPr>
              <w:t>Kocel</w:t>
            </w:r>
            <w:proofErr w:type="spellEnd"/>
          </w:p>
        </w:tc>
        <w:tc>
          <w:tcPr>
            <w:tcW w:w="2233" w:type="dxa"/>
          </w:tcPr>
          <w:p w14:paraId="12D2379E" w14:textId="77777777" w:rsidR="00640A33" w:rsidRPr="001A0E61" w:rsidRDefault="00640A33" w:rsidP="009F0F2B">
            <w:pPr>
              <w:rPr>
                <w:rFonts w:ascii="Calibri" w:hAnsi="Calibri" w:cs="Times New Roman"/>
                <w:b/>
              </w:rPr>
            </w:pPr>
            <w:r w:rsidRPr="001A0E61">
              <w:rPr>
                <w:rFonts w:ascii="Calibri" w:hAnsi="Calibri" w:cs="Times New Roman"/>
                <w:b/>
              </w:rPr>
              <w:t>Date Distributed:</w:t>
            </w:r>
          </w:p>
        </w:tc>
        <w:tc>
          <w:tcPr>
            <w:tcW w:w="3129" w:type="dxa"/>
            <w:gridSpan w:val="2"/>
          </w:tcPr>
          <w:p w14:paraId="25AC6F48" w14:textId="3ED7B48F" w:rsidR="00640A33" w:rsidRPr="001A0E61" w:rsidRDefault="00254DAB" w:rsidP="009F0F2B">
            <w:pPr>
              <w:rPr>
                <w:rFonts w:ascii="Calibri" w:hAnsi="Calibri" w:cs="Times New Roman"/>
              </w:rPr>
            </w:pPr>
            <w:r>
              <w:rPr>
                <w:rFonts w:ascii="Calibri" w:hAnsi="Calibri" w:cs="Times New Roman"/>
              </w:rPr>
              <w:t>03/22/21</w:t>
            </w:r>
          </w:p>
        </w:tc>
      </w:tr>
    </w:tbl>
    <w:p w14:paraId="275A316F" w14:textId="77777777" w:rsidR="00640A33" w:rsidRPr="001A0E61" w:rsidRDefault="00640A33" w:rsidP="00640A33">
      <w:pPr>
        <w:rPr>
          <w:rFonts w:ascii="Calibri" w:hAnsi="Calibri" w:cs="Times New Roman"/>
          <w:b/>
        </w:rPr>
      </w:pPr>
    </w:p>
    <w:p w14:paraId="70D935F1" w14:textId="77777777" w:rsidR="009609B8" w:rsidRDefault="00201ED4"/>
    <w:sectPr w:rsidR="009609B8"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5C8"/>
    <w:multiLevelType w:val="hybridMultilevel"/>
    <w:tmpl w:val="3E7479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33"/>
    <w:rsid w:val="0006631C"/>
    <w:rsid w:val="000675F6"/>
    <w:rsid w:val="00201ED4"/>
    <w:rsid w:val="00254DAB"/>
    <w:rsid w:val="002B631C"/>
    <w:rsid w:val="002C26F8"/>
    <w:rsid w:val="00640A33"/>
    <w:rsid w:val="00E562FD"/>
    <w:rsid w:val="00F3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941A"/>
  <w14:defaultImageDpi w14:val="32767"/>
  <w15:chartTrackingRefBased/>
  <w15:docId w15:val="{91F52151-C503-354A-9EDE-EFF5822F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A33"/>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33"/>
    <w:pPr>
      <w:ind w:left="720"/>
      <w:contextualSpacing/>
    </w:pPr>
  </w:style>
  <w:style w:type="paragraph" w:styleId="NoSpacing">
    <w:name w:val="No Spacing"/>
    <w:uiPriority w:val="1"/>
    <w:qFormat/>
    <w:rsid w:val="00640A33"/>
    <w:rPr>
      <w:rFonts w:ascii="Times New Roman" w:eastAsia="Times New Roman" w:hAnsi="Times New Roman" w:cs="Times New Roman"/>
    </w:rPr>
  </w:style>
  <w:style w:type="character" w:styleId="Hyperlink">
    <w:name w:val="Hyperlink"/>
    <w:basedOn w:val="DefaultParagraphFont"/>
    <w:uiPriority w:val="99"/>
    <w:unhideWhenUsed/>
    <w:rsid w:val="00640A33"/>
    <w:rPr>
      <w:color w:val="0563C1" w:themeColor="hyperlink"/>
      <w:u w:val="single"/>
    </w:rPr>
  </w:style>
  <w:style w:type="character" w:styleId="UnresolvedMention">
    <w:name w:val="Unresolved Mention"/>
    <w:basedOn w:val="DefaultParagraphFont"/>
    <w:uiPriority w:val="99"/>
    <w:rsid w:val="00254DAB"/>
    <w:rPr>
      <w:color w:val="605E5C"/>
      <w:shd w:val="clear" w:color="auto" w:fill="E1DFDD"/>
    </w:rPr>
  </w:style>
  <w:style w:type="character" w:styleId="FollowedHyperlink">
    <w:name w:val="FollowedHyperlink"/>
    <w:basedOn w:val="DefaultParagraphFont"/>
    <w:uiPriority w:val="99"/>
    <w:semiHidden/>
    <w:unhideWhenUsed/>
    <w:rsid w:val="00201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2/folders/1BNpqsAzrxSCo97Ficn-HAQk6pHT-y1vG" TargetMode="External"/><Relationship Id="rId3" Type="http://schemas.openxmlformats.org/officeDocument/2006/relationships/settings" Target="settings.xml"/><Relationship Id="rId7" Type="http://schemas.openxmlformats.org/officeDocument/2006/relationships/hyperlink" Target="https://docs.google.com/document/d/18_A9YYJjQ3rTTUqFpnJMaAwK1NwiOCiz/edit?rtpof=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8_A9YYJjQ3rTTUqFpnJMaAwK1NwiOCiz/edit?rtpof=true" TargetMode="External"/><Relationship Id="rId5" Type="http://schemas.openxmlformats.org/officeDocument/2006/relationships/hyperlink" Target="https://drive.google.com/file/d/16b-Qt6PhhW6pS9LbZcMf6oe1vZBsBygZ/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2021-03-22T16:59:00Z</dcterms:created>
  <dcterms:modified xsi:type="dcterms:W3CDTF">2021-05-12T12:37:00Z</dcterms:modified>
</cp:coreProperties>
</file>