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8EBA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25C04BD1" w14:textId="77777777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5D294706" w14:textId="77777777" w:rsidR="00B76257" w:rsidRDefault="00B76257" w:rsidP="00B76257">
      <w:pPr>
        <w:rPr>
          <w:rFonts w:cs="Times New Roman"/>
        </w:rPr>
      </w:pPr>
    </w:p>
    <w:p w14:paraId="13969091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1234C6E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0DC000B6" w14:textId="77777777" w:rsidR="00B76257" w:rsidRPr="00FF7601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FF7601" w:rsidRPr="00FF7601">
        <w:rPr>
          <w:rFonts w:cs="Times New Roman"/>
          <w:b/>
        </w:rPr>
        <w:t>Computer Information System 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19E809B5" w14:textId="77777777" w:rsidR="00FF7601" w:rsidRPr="005003A8" w:rsidRDefault="00FF7601" w:rsidP="00FF760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To provide the students an in-depth knowledge of computer information systems necessary for them to understand and appreciate how CIS fits to the achievement of an organization’s objectives.</w:t>
      </w:r>
    </w:p>
    <w:p w14:paraId="75C91215" w14:textId="77777777" w:rsidR="00FF7601" w:rsidRPr="005003A8" w:rsidRDefault="00FF7601" w:rsidP="00FF760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To provide literacy training on basic software productivity tools such as word processing, spreadsheets, electronic presentations, desktop publishing, internet and other office applications.</w:t>
      </w:r>
    </w:p>
    <w:p w14:paraId="3DC7ABB6" w14:textId="77777777" w:rsidR="00FF7601" w:rsidRPr="005003A8" w:rsidRDefault="00FF7601" w:rsidP="00FF760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To help the students understand and apply various computer information systems tools such as database design and management, webpage engineering, programming and networking.</w:t>
      </w:r>
    </w:p>
    <w:p w14:paraId="3013372A" w14:textId="77777777" w:rsidR="00FF7601" w:rsidRPr="005003A8" w:rsidRDefault="00FF7601" w:rsidP="00FF760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To ingrain to the students the necessity of continuous upgrading to keep at pace with the ever-changing nature of the information and communications technology. 5. To prepare graduates of this program to advance to a higher information and communications technology program.</w:t>
      </w:r>
    </w:p>
    <w:p w14:paraId="6C381C20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3F9BD79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58AB495F" w14:textId="77777777" w:rsidR="00B76257" w:rsidRPr="005D016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5D0168">
        <w:rPr>
          <w:rFonts w:cs="Times New Roman"/>
          <w:b/>
          <w:bCs/>
          <w:color w:val="3366FF"/>
        </w:rPr>
        <w:t xml:space="preserve">What we looked at: </w:t>
      </w:r>
    </w:p>
    <w:p w14:paraId="3E2AA937" w14:textId="77777777" w:rsidR="00EF5366" w:rsidRDefault="00EF5366" w:rsidP="00EF536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Pr="00EF5366">
        <w:rPr>
          <w:rFonts w:cs="Times New Roman"/>
        </w:rPr>
        <w:t>Computer Information System</w:t>
      </w:r>
      <w:r w:rsidRPr="00FF7601">
        <w:rPr>
          <w:rFonts w:cs="Times New Roman"/>
          <w:b/>
        </w:rPr>
        <w:t xml:space="preserve"> </w:t>
      </w:r>
      <w:r w:rsidRPr="00391FE8">
        <w:rPr>
          <w:rFonts w:ascii="Times" w:hAnsi="Times" w:cs="Times"/>
        </w:rPr>
        <w:t>Program</w:t>
      </w:r>
      <w:r w:rsidRPr="00065E1A">
        <w:rPr>
          <w:rFonts w:cs="Times New Roman"/>
        </w:rPr>
        <w:t>,</w:t>
      </w:r>
      <w:r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focused on PSLOs 1 and 4. Listed below are the results for each of the PSLOs. </w:t>
      </w:r>
    </w:p>
    <w:p w14:paraId="05AA6572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027E4F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B489DE" w14:textId="77777777" w:rsidR="00EF5366" w:rsidRDefault="00EF5366" w:rsidP="00EF53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EF5366">
        <w:rPr>
          <w:rFonts w:cs="Times New Roman"/>
        </w:rPr>
        <w:t xml:space="preserve">PSLO#1: </w:t>
      </w:r>
    </w:p>
    <w:p w14:paraId="5819FC83" w14:textId="182EF774" w:rsidR="00EF5366" w:rsidRDefault="000C57EB" w:rsidP="00EF5366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54 out of 68 students or 79.4</w:t>
      </w:r>
      <w:r w:rsidR="00EF5366" w:rsidRPr="00EF5366">
        <w:rPr>
          <w:rFonts w:cs="Times New Roman"/>
        </w:rPr>
        <w:t xml:space="preserve">% got 'C' or better as their final </w:t>
      </w:r>
      <w:r w:rsidR="00C570CF">
        <w:rPr>
          <w:rFonts w:cs="Times New Roman"/>
        </w:rPr>
        <w:t>grade</w:t>
      </w:r>
    </w:p>
    <w:p w14:paraId="2A3F7A5F" w14:textId="77777777" w:rsidR="00EF5366" w:rsidRDefault="00EF5366" w:rsidP="00EF53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</w:rPr>
      </w:pPr>
      <w:r w:rsidRPr="00EF5366">
        <w:rPr>
          <w:rFonts w:cs="Times New Roman"/>
        </w:rPr>
        <w:t xml:space="preserve">PSLO#4: </w:t>
      </w:r>
    </w:p>
    <w:p w14:paraId="4305BDC6" w14:textId="77777777" w:rsidR="000C57EB" w:rsidRDefault="000C57EB" w:rsidP="000C57E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111 out of 139 students or 79.8</w:t>
      </w:r>
      <w:r w:rsidR="00EF5366" w:rsidRPr="00EF5366">
        <w:rPr>
          <w:rFonts w:cs="Times New Roman"/>
        </w:rPr>
        <w:t xml:space="preserve">% students got 'C' or better as their final grade </w:t>
      </w:r>
    </w:p>
    <w:p w14:paraId="5A2E5AD6" w14:textId="77777777" w:rsidR="000C57EB" w:rsidRDefault="000C57EB" w:rsidP="000C57E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</w:p>
    <w:p w14:paraId="368996AD" w14:textId="4E4E34EA" w:rsidR="00EF5366" w:rsidRPr="000C57EB" w:rsidRDefault="00B76257" w:rsidP="000C57EB">
      <w:pPr>
        <w:widowControl w:val="0"/>
        <w:autoSpaceDE w:val="0"/>
        <w:autoSpaceDN w:val="0"/>
        <w:adjustRightInd w:val="0"/>
        <w:rPr>
          <w:rFonts w:cs="Times New Roman"/>
        </w:rPr>
      </w:pPr>
      <w:r w:rsidRPr="000C57EB">
        <w:rPr>
          <w:rFonts w:cs="Times New Roman"/>
          <w:b/>
          <w:bCs/>
          <w:color w:val="3366FF"/>
        </w:rPr>
        <w:t>What we are planning to work on:</w:t>
      </w:r>
    </w:p>
    <w:p w14:paraId="57662C55" w14:textId="77777777" w:rsidR="005D0168" w:rsidRPr="00EF5366" w:rsidRDefault="00EF5366" w:rsidP="00EF53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 w:rsidRPr="00EF5366">
        <w:rPr>
          <w:rFonts w:cs="Times New Roman"/>
        </w:rPr>
        <w:t>Course Modification Request for both IS220 (Programming) and IS230 (Database Design) has already been forwarded to CAC for review</w:t>
      </w:r>
    </w:p>
    <w:p w14:paraId="05BFAFA5" w14:textId="77777777" w:rsidR="00EF5366" w:rsidRPr="00EF5366" w:rsidRDefault="00EF5366" w:rsidP="00EF53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EF5366">
        <w:rPr>
          <w:rFonts w:cs="Times New Roman"/>
        </w:rPr>
        <w:t>Lecture materials, Exercises, Quizzes and Exams are revised based on the area that needs clarification or expansion (i.e. Lectures) and re-wording (i.e. Exercises).</w:t>
      </w:r>
    </w:p>
    <w:p w14:paraId="25C1FC99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443C777" w14:textId="33B69235" w:rsidR="005E29DB" w:rsidRPr="00CB7C51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  <w:bookmarkStart w:id="0" w:name="_GoBack"/>
      <w:bookmarkEnd w:id="0"/>
    </w:p>
    <w:p w14:paraId="5747DB59" w14:textId="0843FFBC" w:rsidR="005E29DB" w:rsidRDefault="002D4660" w:rsidP="00B76257">
      <w:r>
        <w:t>S</w:t>
      </w:r>
      <w:r w:rsidR="004C0949">
        <w:t xml:space="preserve">tudents who have not taken MS100 or if one has taken but has failed, </w:t>
      </w:r>
      <w:r>
        <w:t xml:space="preserve">they </w:t>
      </w:r>
      <w:r w:rsidR="004C0949">
        <w:t xml:space="preserve">generally </w:t>
      </w:r>
      <w:r>
        <w:t>do</w:t>
      </w:r>
      <w:r w:rsidR="004C0949">
        <w:t xml:space="preserve"> not do </w:t>
      </w:r>
      <w:r>
        <w:t>well</w:t>
      </w:r>
      <w:r w:rsidR="004C0949">
        <w:t xml:space="preserve"> in programming class (IS220)</w:t>
      </w:r>
      <w:r>
        <w:t xml:space="preserve"> and database d</w:t>
      </w:r>
      <w:r w:rsidR="00646813">
        <w:t>esign (IS230</w:t>
      </w:r>
      <w:r>
        <w:t>), which</w:t>
      </w:r>
      <w:r w:rsidR="004C0949">
        <w:t xml:space="preserve"> requires logical thinking in solving problems. </w:t>
      </w:r>
      <w:r w:rsidR="00646813">
        <w:t>Course modifications are under way to change pre-requisites that include MS100. However, on the other hand students are encouraged to do well in their Math classes before proceeding to IS220 or IS230 classes, possibly get</w:t>
      </w:r>
      <w:r>
        <w:t>ting ‘B’ or better. Aside from m</w:t>
      </w:r>
      <w:r w:rsidR="00646813">
        <w:t>ath</w:t>
      </w:r>
      <w:r w:rsidR="00CB7C51">
        <w:t>,</w:t>
      </w:r>
      <w:r w:rsidR="00646813">
        <w:t xml:space="preserve"> reading comprehension is also a problem especially in activities that involves reading and understanding word problems in programming (IS220) and instructions in SQL (Structure Query Language) activities for Database Design (IS230).</w:t>
      </w:r>
      <w:r w:rsidR="000E6AA0">
        <w:t xml:space="preserve"> Thus, stud</w:t>
      </w:r>
      <w:r w:rsidR="00C570CF">
        <w:t xml:space="preserve">ents should do very well Advanced Reading </w:t>
      </w:r>
      <w:r w:rsidR="000E6AA0">
        <w:t>class or should have at least a grade of ‘C’ but preferably ‘B’ or ‘A’.</w:t>
      </w:r>
    </w:p>
    <w:sectPr w:rsidR="005E29DB" w:rsidSect="00CB7C5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6692"/>
    <w:multiLevelType w:val="hybridMultilevel"/>
    <w:tmpl w:val="855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3EA4"/>
    <w:multiLevelType w:val="hybridMultilevel"/>
    <w:tmpl w:val="B6B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C7C6E"/>
    <w:multiLevelType w:val="hybridMultilevel"/>
    <w:tmpl w:val="B40E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C57EB"/>
    <w:rsid w:val="000E6AA0"/>
    <w:rsid w:val="001738D3"/>
    <w:rsid w:val="002D164C"/>
    <w:rsid w:val="002D4660"/>
    <w:rsid w:val="00415ED2"/>
    <w:rsid w:val="004710D3"/>
    <w:rsid w:val="00480A8A"/>
    <w:rsid w:val="004C0949"/>
    <w:rsid w:val="005D0168"/>
    <w:rsid w:val="005E29DB"/>
    <w:rsid w:val="00646813"/>
    <w:rsid w:val="006928A3"/>
    <w:rsid w:val="00720510"/>
    <w:rsid w:val="00745545"/>
    <w:rsid w:val="00754410"/>
    <w:rsid w:val="007B3CD8"/>
    <w:rsid w:val="00870951"/>
    <w:rsid w:val="00910D53"/>
    <w:rsid w:val="0093691C"/>
    <w:rsid w:val="00A6291D"/>
    <w:rsid w:val="00B071D8"/>
    <w:rsid w:val="00B107C5"/>
    <w:rsid w:val="00B16BE8"/>
    <w:rsid w:val="00B74265"/>
    <w:rsid w:val="00B74B1E"/>
    <w:rsid w:val="00B76257"/>
    <w:rsid w:val="00C017C3"/>
    <w:rsid w:val="00C570CF"/>
    <w:rsid w:val="00C646B4"/>
    <w:rsid w:val="00CB7C51"/>
    <w:rsid w:val="00D57915"/>
    <w:rsid w:val="00DD0424"/>
    <w:rsid w:val="00DE1B1D"/>
    <w:rsid w:val="00E64D47"/>
    <w:rsid w:val="00EC0577"/>
    <w:rsid w:val="00EF5366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F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7</cp:revision>
  <cp:lastPrinted>2013-10-03T21:50:00Z</cp:lastPrinted>
  <dcterms:created xsi:type="dcterms:W3CDTF">2013-10-28T19:20:00Z</dcterms:created>
  <dcterms:modified xsi:type="dcterms:W3CDTF">2013-12-05T18:30:00Z</dcterms:modified>
</cp:coreProperties>
</file>