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4E10" w14:textId="17B5C690" w:rsidR="00F16A54" w:rsidRPr="00817592" w:rsidRDefault="00687730">
      <w:r>
        <w:t>Lesson #2</w:t>
      </w:r>
      <w:r w:rsidR="00B83607" w:rsidRPr="00817592">
        <w:t xml:space="preserve"> Rubric </w:t>
      </w:r>
    </w:p>
    <w:p w14:paraId="65E99E6B" w14:textId="4A2DD7A7" w:rsidR="00B83607" w:rsidRDefault="00687730">
      <w:r>
        <w:t>Lines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77777777" w:rsidR="00E6362C" w:rsidRPr="00817592" w:rsidRDefault="00E6362C">
            <w:r w:rsidRPr="00817592">
              <w:t>Lines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41681783" w:rsidR="00E6362C" w:rsidRPr="00817592" w:rsidRDefault="0038628A">
            <w:r>
              <w:t>I rate myself with 4 because I do not understand how to draw contour and expressive lines.</w:t>
            </w:r>
          </w:p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77777777" w:rsidR="00E6362C" w:rsidRPr="00817592" w:rsidRDefault="00E6362C">
            <w:r w:rsidRPr="00817592">
              <w:t>All examples of the diffe</w:t>
            </w:r>
            <w:r w:rsidR="004447DC">
              <w:t>rent types of lines meet the definitions given.</w:t>
            </w:r>
          </w:p>
        </w:tc>
        <w:tc>
          <w:tcPr>
            <w:tcW w:w="1703" w:type="dxa"/>
          </w:tcPr>
          <w:p w14:paraId="51356819" w14:textId="77777777" w:rsidR="00E6362C" w:rsidRPr="00817592" w:rsidRDefault="00E6362C" w:rsidP="004447DC">
            <w:r w:rsidRPr="00817592">
              <w:t xml:space="preserve">4 -5 examples of lines </w:t>
            </w:r>
            <w:r w:rsidR="004447DC">
              <w:t>meet the definitions given</w:t>
            </w:r>
          </w:p>
        </w:tc>
        <w:tc>
          <w:tcPr>
            <w:tcW w:w="1703" w:type="dxa"/>
          </w:tcPr>
          <w:p w14:paraId="08E77801" w14:textId="77777777" w:rsidR="00E6362C" w:rsidRPr="00817592" w:rsidRDefault="00E6362C" w:rsidP="004447DC">
            <w:r w:rsidRPr="00817592">
              <w:t xml:space="preserve">2-3 examples of lines </w:t>
            </w:r>
            <w:r w:rsidR="004447DC">
              <w:t>meet the definitions given.</w:t>
            </w:r>
          </w:p>
        </w:tc>
        <w:tc>
          <w:tcPr>
            <w:tcW w:w="1704" w:type="dxa"/>
          </w:tcPr>
          <w:p w14:paraId="32F36793" w14:textId="77777777" w:rsidR="00E6362C" w:rsidRPr="00817592" w:rsidRDefault="00E6362C" w:rsidP="004447DC">
            <w:r w:rsidRPr="00817592">
              <w:t xml:space="preserve">Only 1 or none of the examples of lines </w:t>
            </w:r>
            <w:r w:rsidR="004447DC">
              <w:t>meet the definitions given.</w:t>
            </w:r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515AD9BA" w:rsidR="00E6362C" w:rsidRPr="00817592" w:rsidRDefault="0038628A">
            <w:r>
              <w:t>4</w:t>
            </w:r>
          </w:p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255F85F2" w:rsidR="00E6362C" w:rsidRPr="00817592" w:rsidRDefault="0038628A">
            <w:r>
              <w:t>4</w:t>
            </w:r>
          </w:p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>Followed directions for each part of 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t>Followed most directions, but 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>Missed more than 4 parts 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lastRenderedPageBreak/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5CA2526E" w:rsidR="00084ADD" w:rsidRPr="00817592" w:rsidRDefault="0038628A">
            <w:r>
              <w:t>4</w:t>
            </w:r>
            <w:bookmarkStart w:id="0" w:name="_GoBack"/>
            <w:bookmarkEnd w:id="0"/>
          </w:p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7777777" w:rsidR="00817592" w:rsidRPr="00817592" w:rsidRDefault="00817592"/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07"/>
    <w:rsid w:val="00084ADD"/>
    <w:rsid w:val="001D5C64"/>
    <w:rsid w:val="0038628A"/>
    <w:rsid w:val="004447DC"/>
    <w:rsid w:val="00687730"/>
    <w:rsid w:val="00817592"/>
    <w:rsid w:val="00833CC9"/>
    <w:rsid w:val="00A316A1"/>
    <w:rsid w:val="00A53A1C"/>
    <w:rsid w:val="00B708E3"/>
    <w:rsid w:val="00B83607"/>
    <w:rsid w:val="00E6362C"/>
    <w:rsid w:val="00F16A54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A2B09"/>
  <w14:defaultImageDpi w14:val="300"/>
  <w15:docId w15:val="{25C254A6-9B6A-48BA-86D1-20D60A6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JhYbOh</cp:lastModifiedBy>
  <cp:revision>2</cp:revision>
  <dcterms:created xsi:type="dcterms:W3CDTF">2016-01-25T05:27:00Z</dcterms:created>
  <dcterms:modified xsi:type="dcterms:W3CDTF">2016-01-25T05:27:00Z</dcterms:modified>
</cp:coreProperties>
</file>