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43819" w14:textId="77777777" w:rsidR="002631C5" w:rsidRPr="00237600" w:rsidRDefault="002631C5" w:rsidP="002631C5">
      <w:pPr>
        <w:outlineLvl w:val="0"/>
        <w:rPr>
          <w:b/>
          <w:color w:val="FF0000"/>
        </w:rPr>
      </w:pPr>
      <w:bookmarkStart w:id="0" w:name="_GoBack"/>
      <w:bookmarkEnd w:id="0"/>
    </w:p>
    <w:p w14:paraId="13F8D2F4" w14:textId="77777777" w:rsidR="002631C5" w:rsidRPr="00237600" w:rsidRDefault="002631C5" w:rsidP="002631C5">
      <w:pPr>
        <w:jc w:val="center"/>
        <w:outlineLvl w:val="0"/>
        <w:rPr>
          <w:b/>
        </w:rPr>
      </w:pPr>
      <w:r w:rsidRPr="00237600">
        <w:rPr>
          <w:b/>
        </w:rPr>
        <w:t>College of Micronesia – FSM</w:t>
      </w:r>
    </w:p>
    <w:p w14:paraId="4BC19323" w14:textId="77777777" w:rsidR="002631C5" w:rsidRPr="00237600" w:rsidRDefault="002631C5" w:rsidP="002631C5">
      <w:pPr>
        <w:jc w:val="center"/>
        <w:rPr>
          <w:b/>
        </w:rPr>
      </w:pPr>
      <w:r w:rsidRPr="00237600">
        <w:rPr>
          <w:b/>
        </w:rPr>
        <w:t>Minutes Reporting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2631C5" w:rsidRPr="00237600" w14:paraId="6FAF6FC5" w14:textId="77777777" w:rsidTr="002631C5">
        <w:tc>
          <w:tcPr>
            <w:tcW w:w="3355" w:type="dxa"/>
          </w:tcPr>
          <w:p w14:paraId="5C367DE7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 xml:space="preserve"> Meeting Group:</w:t>
            </w:r>
          </w:p>
        </w:tc>
        <w:tc>
          <w:tcPr>
            <w:tcW w:w="6235" w:type="dxa"/>
          </w:tcPr>
          <w:p w14:paraId="3188FF1B" w14:textId="6D5E9E53" w:rsidR="002631C5" w:rsidRPr="00237600" w:rsidRDefault="00AE081B" w:rsidP="00AB2B6F">
            <w:pPr>
              <w:rPr>
                <w:b/>
              </w:rPr>
            </w:pPr>
            <w:r>
              <w:rPr>
                <w:b/>
              </w:rPr>
              <w:t>Assessment Team</w:t>
            </w:r>
            <w:r w:rsidR="00BC3FA3">
              <w:rPr>
                <w:b/>
              </w:rPr>
              <w:t xml:space="preserve"> </w:t>
            </w:r>
          </w:p>
        </w:tc>
      </w:tr>
    </w:tbl>
    <w:p w14:paraId="385FC4EA" w14:textId="77777777" w:rsidR="002631C5" w:rsidRPr="00237600" w:rsidRDefault="002631C5" w:rsidP="002631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631C5" w:rsidRPr="00237600" w14:paraId="54053A27" w14:textId="77777777" w:rsidTr="002631C5">
        <w:tc>
          <w:tcPr>
            <w:tcW w:w="3192" w:type="dxa"/>
          </w:tcPr>
          <w:p w14:paraId="4D1211A9" w14:textId="763651FE" w:rsidR="002631C5" w:rsidRPr="00237600" w:rsidRDefault="002631C5" w:rsidP="00927911">
            <w:pPr>
              <w:rPr>
                <w:b/>
              </w:rPr>
            </w:pPr>
            <w:r w:rsidRPr="00237600">
              <w:rPr>
                <w:b/>
              </w:rPr>
              <w:t xml:space="preserve">Date: </w:t>
            </w:r>
            <w:r w:rsidR="00927911">
              <w:rPr>
                <w:b/>
              </w:rPr>
              <w:t>10</w:t>
            </w:r>
            <w:r w:rsidR="00361A1B">
              <w:rPr>
                <w:b/>
              </w:rPr>
              <w:t xml:space="preserve"> AUGUST</w:t>
            </w:r>
            <w:r>
              <w:rPr>
                <w:b/>
              </w:rPr>
              <w:t xml:space="preserve"> </w:t>
            </w:r>
            <w:r w:rsidRPr="00237600">
              <w:rPr>
                <w:b/>
              </w:rPr>
              <w:t>201</w:t>
            </w:r>
            <w:r w:rsidR="00AE081B">
              <w:rPr>
                <w:b/>
              </w:rPr>
              <w:t>6</w:t>
            </w:r>
          </w:p>
        </w:tc>
        <w:tc>
          <w:tcPr>
            <w:tcW w:w="3192" w:type="dxa"/>
          </w:tcPr>
          <w:p w14:paraId="493C5344" w14:textId="75EFB5B4" w:rsidR="002631C5" w:rsidRPr="00237600" w:rsidRDefault="002631C5" w:rsidP="00BC3FA3">
            <w:pPr>
              <w:rPr>
                <w:b/>
              </w:rPr>
            </w:pPr>
            <w:r w:rsidRPr="00237600">
              <w:rPr>
                <w:b/>
              </w:rPr>
              <w:t xml:space="preserve">Time: </w:t>
            </w:r>
            <w:r w:rsidR="00BC3FA3">
              <w:rPr>
                <w:b/>
              </w:rPr>
              <w:t>13</w:t>
            </w:r>
            <w:r w:rsidR="00361A1B">
              <w:rPr>
                <w:b/>
              </w:rPr>
              <w:t>00</w:t>
            </w:r>
          </w:p>
        </w:tc>
        <w:tc>
          <w:tcPr>
            <w:tcW w:w="3192" w:type="dxa"/>
          </w:tcPr>
          <w:p w14:paraId="2A532D7F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Location:</w:t>
            </w:r>
          </w:p>
        </w:tc>
      </w:tr>
      <w:tr w:rsidR="002631C5" w:rsidRPr="00237600" w14:paraId="28E4BBE9" w14:textId="77777777" w:rsidTr="002631C5">
        <w:tc>
          <w:tcPr>
            <w:tcW w:w="3192" w:type="dxa"/>
          </w:tcPr>
          <w:p w14:paraId="6794BBEA" w14:textId="77777777" w:rsidR="002631C5" w:rsidRPr="00237600" w:rsidRDefault="002631C5" w:rsidP="002631C5"/>
        </w:tc>
        <w:tc>
          <w:tcPr>
            <w:tcW w:w="3192" w:type="dxa"/>
          </w:tcPr>
          <w:p w14:paraId="4FF9E05D" w14:textId="77777777" w:rsidR="002631C5" w:rsidRPr="00237600" w:rsidRDefault="002631C5" w:rsidP="002631C5"/>
          <w:p w14:paraId="40214041" w14:textId="77777777" w:rsidR="002631C5" w:rsidRPr="00237600" w:rsidRDefault="002631C5" w:rsidP="002631C5"/>
        </w:tc>
        <w:tc>
          <w:tcPr>
            <w:tcW w:w="3192" w:type="dxa"/>
          </w:tcPr>
          <w:p w14:paraId="56AAC9BD" w14:textId="3B897529" w:rsidR="002631C5" w:rsidRPr="00237600" w:rsidRDefault="00AE081B" w:rsidP="002631C5">
            <w:r>
              <w:t>Board</w:t>
            </w:r>
            <w:r w:rsidR="002631C5" w:rsidRPr="00237600">
              <w:t xml:space="preserve"> Conference Room</w:t>
            </w:r>
          </w:p>
          <w:p w14:paraId="710A467A" w14:textId="77777777" w:rsidR="002631C5" w:rsidRPr="00237600" w:rsidRDefault="002631C5" w:rsidP="002631C5">
            <w:r w:rsidRPr="00237600">
              <w:t>COM-FSM National Campus</w:t>
            </w:r>
          </w:p>
          <w:p w14:paraId="323EA8F6" w14:textId="77777777" w:rsidR="002631C5" w:rsidRPr="00237600" w:rsidRDefault="002631C5" w:rsidP="002631C5">
            <w:r w:rsidRPr="00237600">
              <w:t xml:space="preserve">Palikir, </w:t>
            </w:r>
            <w:proofErr w:type="spellStart"/>
            <w:r w:rsidRPr="00237600">
              <w:t>Pohnpei</w:t>
            </w:r>
            <w:proofErr w:type="spellEnd"/>
            <w:r w:rsidRPr="00237600">
              <w:t>, FSM</w:t>
            </w:r>
          </w:p>
        </w:tc>
      </w:tr>
    </w:tbl>
    <w:p w14:paraId="6A09AB9D" w14:textId="77777777" w:rsidR="002631C5" w:rsidRPr="00237600" w:rsidRDefault="002631C5" w:rsidP="002631C5"/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5"/>
      </w:tblGrid>
      <w:tr w:rsidR="007A561D" w:rsidRPr="00237600" w14:paraId="5B9796B6" w14:textId="77777777" w:rsidTr="00EE4ABE">
        <w:trPr>
          <w:trHeight w:val="377"/>
        </w:trPr>
        <w:tc>
          <w:tcPr>
            <w:tcW w:w="9555" w:type="dxa"/>
          </w:tcPr>
          <w:p w14:paraId="10099B4D" w14:textId="77777777" w:rsidR="002631C5" w:rsidRPr="00237600" w:rsidRDefault="002631C5" w:rsidP="002631C5">
            <w:r w:rsidRPr="00237600">
              <w:rPr>
                <w:b/>
              </w:rPr>
              <w:t>Members Present:</w:t>
            </w:r>
          </w:p>
        </w:tc>
      </w:tr>
      <w:tr w:rsidR="007A561D" w:rsidRPr="00237600" w14:paraId="54439B6A" w14:textId="77777777" w:rsidTr="00EE4ABE">
        <w:trPr>
          <w:trHeight w:val="2834"/>
        </w:trPr>
        <w:tc>
          <w:tcPr>
            <w:tcW w:w="9555" w:type="dxa"/>
          </w:tcPr>
          <w:p w14:paraId="617DB7BB" w14:textId="77777777" w:rsidR="002631C5" w:rsidRPr="00237600" w:rsidRDefault="002631C5" w:rsidP="002631C5">
            <w:pPr>
              <w:rPr>
                <w:b/>
                <w:u w:val="single"/>
              </w:rPr>
            </w:pPr>
          </w:p>
          <w:tbl>
            <w:tblPr>
              <w:tblW w:w="919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35"/>
              <w:gridCol w:w="2321"/>
              <w:gridCol w:w="1006"/>
              <w:gridCol w:w="953"/>
              <w:gridCol w:w="2480"/>
            </w:tblGrid>
            <w:tr w:rsidR="00EE4ABE" w:rsidRPr="00237600" w14:paraId="719C9A2C" w14:textId="77777777" w:rsidTr="00EE4ABE">
              <w:trPr>
                <w:trHeight w:val="71"/>
              </w:trPr>
              <w:tc>
                <w:tcPr>
                  <w:tcW w:w="2435" w:type="dxa"/>
                </w:tcPr>
                <w:p w14:paraId="2EFE6530" w14:textId="77777777" w:rsidR="002631C5" w:rsidRPr="00237600" w:rsidRDefault="002631C5" w:rsidP="002631C5">
                  <w:pPr>
                    <w:rPr>
                      <w:b/>
                    </w:rPr>
                  </w:pPr>
                  <w:r w:rsidRPr="00237600">
                    <w:rPr>
                      <w:b/>
                    </w:rPr>
                    <w:t>Titles/Representative</w:t>
                  </w:r>
                </w:p>
              </w:tc>
              <w:tc>
                <w:tcPr>
                  <w:tcW w:w="2321" w:type="dxa"/>
                </w:tcPr>
                <w:p w14:paraId="707CBD9F" w14:textId="77777777" w:rsidR="002631C5" w:rsidRPr="00237600" w:rsidRDefault="002631C5" w:rsidP="002631C5">
                  <w:pPr>
                    <w:rPr>
                      <w:b/>
                    </w:rPr>
                  </w:pPr>
                  <w:r w:rsidRPr="00237600">
                    <w:rPr>
                      <w:b/>
                    </w:rPr>
                    <w:t>Name</w:t>
                  </w:r>
                </w:p>
              </w:tc>
              <w:tc>
                <w:tcPr>
                  <w:tcW w:w="1006" w:type="dxa"/>
                </w:tcPr>
                <w:p w14:paraId="7C837F22" w14:textId="77777777" w:rsidR="002631C5" w:rsidRPr="00237600" w:rsidRDefault="002631C5" w:rsidP="002631C5">
                  <w:pPr>
                    <w:rPr>
                      <w:b/>
                    </w:rPr>
                  </w:pPr>
                  <w:r w:rsidRPr="00237600">
                    <w:rPr>
                      <w:b/>
                    </w:rPr>
                    <w:t>Present</w:t>
                  </w:r>
                </w:p>
              </w:tc>
              <w:tc>
                <w:tcPr>
                  <w:tcW w:w="953" w:type="dxa"/>
                </w:tcPr>
                <w:p w14:paraId="5BB13DA7" w14:textId="77777777" w:rsidR="002631C5" w:rsidRPr="00237600" w:rsidRDefault="002631C5" w:rsidP="002631C5">
                  <w:pPr>
                    <w:rPr>
                      <w:b/>
                    </w:rPr>
                  </w:pPr>
                  <w:r w:rsidRPr="00237600">
                    <w:rPr>
                      <w:b/>
                    </w:rPr>
                    <w:t>Absent</w:t>
                  </w:r>
                </w:p>
              </w:tc>
              <w:tc>
                <w:tcPr>
                  <w:tcW w:w="2480" w:type="dxa"/>
                </w:tcPr>
                <w:p w14:paraId="399704B6" w14:textId="77777777" w:rsidR="002631C5" w:rsidRPr="00237600" w:rsidRDefault="002631C5" w:rsidP="002631C5">
                  <w:pPr>
                    <w:rPr>
                      <w:b/>
                    </w:rPr>
                  </w:pPr>
                  <w:r w:rsidRPr="00237600">
                    <w:rPr>
                      <w:b/>
                    </w:rPr>
                    <w:t>Remarks</w:t>
                  </w:r>
                </w:p>
              </w:tc>
            </w:tr>
            <w:tr w:rsidR="00EE4ABE" w:rsidRPr="00237600" w14:paraId="04F8AF5D" w14:textId="77777777" w:rsidTr="00EE4ABE">
              <w:trPr>
                <w:trHeight w:val="75"/>
              </w:trPr>
              <w:tc>
                <w:tcPr>
                  <w:tcW w:w="2435" w:type="dxa"/>
                </w:tcPr>
                <w:p w14:paraId="1FD384F2" w14:textId="46BF9B45" w:rsidR="002631C5" w:rsidRPr="00237600" w:rsidRDefault="00AE081B" w:rsidP="002631C5">
                  <w:r>
                    <w:t>Dean of Assessment</w:t>
                  </w:r>
                </w:p>
              </w:tc>
              <w:tc>
                <w:tcPr>
                  <w:tcW w:w="2321" w:type="dxa"/>
                </w:tcPr>
                <w:p w14:paraId="109FEE3E" w14:textId="6E25A565" w:rsidR="002631C5" w:rsidRPr="00237600" w:rsidRDefault="00AE081B" w:rsidP="002631C5">
                  <w:r>
                    <w:t>Richard Andrews</w:t>
                  </w:r>
                </w:p>
              </w:tc>
              <w:tc>
                <w:tcPr>
                  <w:tcW w:w="1006" w:type="dxa"/>
                  <w:vAlign w:val="center"/>
                </w:tcPr>
                <w:p w14:paraId="62836815" w14:textId="77777777" w:rsidR="002631C5" w:rsidRPr="00237600" w:rsidRDefault="002631C5" w:rsidP="002631C5">
                  <w:pPr>
                    <w:numPr>
                      <w:ilvl w:val="0"/>
                      <w:numId w:val="1"/>
                    </w:numPr>
                    <w:jc w:val="center"/>
                  </w:pPr>
                </w:p>
              </w:tc>
              <w:tc>
                <w:tcPr>
                  <w:tcW w:w="953" w:type="dxa"/>
                  <w:vAlign w:val="center"/>
                </w:tcPr>
                <w:p w14:paraId="663CEA3C" w14:textId="77777777" w:rsidR="002631C5" w:rsidRPr="00237600" w:rsidRDefault="002631C5" w:rsidP="002631C5">
                  <w:pPr>
                    <w:jc w:val="center"/>
                  </w:pPr>
                </w:p>
              </w:tc>
              <w:tc>
                <w:tcPr>
                  <w:tcW w:w="2480" w:type="dxa"/>
                </w:tcPr>
                <w:p w14:paraId="49F2DC42" w14:textId="77777777" w:rsidR="002631C5" w:rsidRPr="00237600" w:rsidRDefault="002631C5" w:rsidP="002631C5">
                  <w:pPr>
                    <w:jc w:val="center"/>
                  </w:pPr>
                </w:p>
              </w:tc>
            </w:tr>
            <w:tr w:rsidR="00EE4ABE" w:rsidRPr="00237600" w14:paraId="6839ACBC" w14:textId="77777777" w:rsidTr="00EE4ABE">
              <w:trPr>
                <w:trHeight w:val="71"/>
              </w:trPr>
              <w:tc>
                <w:tcPr>
                  <w:tcW w:w="2435" w:type="dxa"/>
                </w:tcPr>
                <w:p w14:paraId="536C3F07" w14:textId="0A7CB8B1" w:rsidR="00AE081B" w:rsidRPr="00237600" w:rsidRDefault="000E2841" w:rsidP="002631C5">
                  <w:r>
                    <w:t>Director IRPO</w:t>
                  </w:r>
                </w:p>
              </w:tc>
              <w:tc>
                <w:tcPr>
                  <w:tcW w:w="2321" w:type="dxa"/>
                </w:tcPr>
                <w:p w14:paraId="7ABACAE1" w14:textId="2A53B570" w:rsidR="00AE081B" w:rsidRPr="00237600" w:rsidRDefault="00AE081B" w:rsidP="002631C5">
                  <w:r w:rsidRPr="00021482">
                    <w:t>Jimmy Hicks</w:t>
                  </w:r>
                </w:p>
              </w:tc>
              <w:tc>
                <w:tcPr>
                  <w:tcW w:w="1006" w:type="dxa"/>
                  <w:vAlign w:val="center"/>
                </w:tcPr>
                <w:p w14:paraId="6B0603AF" w14:textId="77777777" w:rsidR="00AE081B" w:rsidRPr="00237600" w:rsidRDefault="00AE081B" w:rsidP="002631C5">
                  <w:pPr>
                    <w:numPr>
                      <w:ilvl w:val="0"/>
                      <w:numId w:val="1"/>
                    </w:num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14:paraId="60C84AC8" w14:textId="77777777" w:rsidR="00AE081B" w:rsidRPr="00237600" w:rsidRDefault="00AE081B" w:rsidP="002631C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480" w:type="dxa"/>
                </w:tcPr>
                <w:p w14:paraId="7EE9BE62" w14:textId="77777777" w:rsidR="00AE081B" w:rsidRPr="00237600" w:rsidRDefault="00AE081B" w:rsidP="002631C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EE4ABE" w:rsidRPr="00237600" w14:paraId="3D30DC7D" w14:textId="77777777" w:rsidTr="00EE4ABE">
              <w:trPr>
                <w:trHeight w:val="75"/>
              </w:trPr>
              <w:tc>
                <w:tcPr>
                  <w:tcW w:w="2435" w:type="dxa"/>
                </w:tcPr>
                <w:p w14:paraId="07A4A14F" w14:textId="7F499299" w:rsidR="002631C5" w:rsidRPr="00237600" w:rsidRDefault="00AE081B" w:rsidP="002631C5">
                  <w:r>
                    <w:t>Faculty</w:t>
                  </w:r>
                </w:p>
              </w:tc>
              <w:tc>
                <w:tcPr>
                  <w:tcW w:w="2321" w:type="dxa"/>
                </w:tcPr>
                <w:p w14:paraId="51CD1496" w14:textId="4489F11E" w:rsidR="002631C5" w:rsidRPr="00237600" w:rsidRDefault="00AE081B" w:rsidP="002631C5">
                  <w:r>
                    <w:t>Dana Lee Ling</w:t>
                  </w:r>
                </w:p>
              </w:tc>
              <w:tc>
                <w:tcPr>
                  <w:tcW w:w="1006" w:type="dxa"/>
                  <w:vAlign w:val="center"/>
                </w:tcPr>
                <w:p w14:paraId="439BA3DF" w14:textId="77777777" w:rsidR="002631C5" w:rsidRPr="00237600" w:rsidRDefault="002631C5" w:rsidP="002631C5">
                  <w:pPr>
                    <w:numPr>
                      <w:ilvl w:val="0"/>
                      <w:numId w:val="1"/>
                    </w:numPr>
                    <w:jc w:val="center"/>
                  </w:pPr>
                </w:p>
              </w:tc>
              <w:tc>
                <w:tcPr>
                  <w:tcW w:w="953" w:type="dxa"/>
                  <w:vAlign w:val="center"/>
                </w:tcPr>
                <w:p w14:paraId="44EA72A2" w14:textId="77777777" w:rsidR="002631C5" w:rsidRPr="00237600" w:rsidRDefault="002631C5" w:rsidP="002631C5">
                  <w:pPr>
                    <w:jc w:val="center"/>
                  </w:pPr>
                </w:p>
              </w:tc>
              <w:tc>
                <w:tcPr>
                  <w:tcW w:w="2480" w:type="dxa"/>
                </w:tcPr>
                <w:p w14:paraId="713C9BC6" w14:textId="77777777" w:rsidR="002631C5" w:rsidRPr="00237600" w:rsidRDefault="002631C5" w:rsidP="002631C5"/>
              </w:tc>
            </w:tr>
            <w:tr w:rsidR="00EE4ABE" w:rsidRPr="00237600" w14:paraId="47219047" w14:textId="77777777" w:rsidTr="00EE4ABE">
              <w:trPr>
                <w:trHeight w:val="75"/>
              </w:trPr>
              <w:tc>
                <w:tcPr>
                  <w:tcW w:w="2435" w:type="dxa"/>
                </w:tcPr>
                <w:p w14:paraId="49D22797" w14:textId="20CD6253" w:rsidR="000E2841" w:rsidRDefault="000E2841" w:rsidP="002631C5">
                  <w:r>
                    <w:t>Faculty</w:t>
                  </w:r>
                </w:p>
              </w:tc>
              <w:tc>
                <w:tcPr>
                  <w:tcW w:w="2321" w:type="dxa"/>
                </w:tcPr>
                <w:p w14:paraId="1E459A9C" w14:textId="0241DD1A" w:rsidR="000E2841" w:rsidRDefault="000E2841" w:rsidP="002631C5">
                  <w:r>
                    <w:t xml:space="preserve">Mark </w:t>
                  </w:r>
                  <w:proofErr w:type="spellStart"/>
                  <w:r>
                    <w:t>Kostka</w:t>
                  </w:r>
                  <w:proofErr w:type="spellEnd"/>
                </w:p>
              </w:tc>
              <w:tc>
                <w:tcPr>
                  <w:tcW w:w="1006" w:type="dxa"/>
                  <w:vAlign w:val="center"/>
                </w:tcPr>
                <w:p w14:paraId="6F490279" w14:textId="77777777" w:rsidR="000E2841" w:rsidRPr="00237600" w:rsidRDefault="000E2841" w:rsidP="002631C5">
                  <w:pPr>
                    <w:numPr>
                      <w:ilvl w:val="0"/>
                      <w:numId w:val="1"/>
                    </w:numPr>
                    <w:jc w:val="center"/>
                  </w:pPr>
                </w:p>
              </w:tc>
              <w:tc>
                <w:tcPr>
                  <w:tcW w:w="953" w:type="dxa"/>
                  <w:vAlign w:val="center"/>
                </w:tcPr>
                <w:p w14:paraId="5EF0D7D0" w14:textId="77777777" w:rsidR="000E2841" w:rsidRPr="00237600" w:rsidRDefault="000E2841" w:rsidP="002631C5">
                  <w:pPr>
                    <w:jc w:val="center"/>
                  </w:pPr>
                </w:p>
              </w:tc>
              <w:tc>
                <w:tcPr>
                  <w:tcW w:w="2480" w:type="dxa"/>
                </w:tcPr>
                <w:p w14:paraId="58942A24" w14:textId="77777777" w:rsidR="000E2841" w:rsidRPr="00237600" w:rsidRDefault="000E2841" w:rsidP="002631C5"/>
              </w:tc>
            </w:tr>
            <w:tr w:rsidR="00EE4ABE" w:rsidRPr="00237600" w14:paraId="0D64AACE" w14:textId="77777777" w:rsidTr="00EE4ABE">
              <w:trPr>
                <w:trHeight w:val="75"/>
              </w:trPr>
              <w:tc>
                <w:tcPr>
                  <w:tcW w:w="2435" w:type="dxa"/>
                </w:tcPr>
                <w:p w14:paraId="2D3037BA" w14:textId="6DC61C57" w:rsidR="000E2841" w:rsidRDefault="000E2841" w:rsidP="002631C5">
                  <w:r>
                    <w:t>Student Services</w:t>
                  </w:r>
                </w:p>
              </w:tc>
              <w:tc>
                <w:tcPr>
                  <w:tcW w:w="2321" w:type="dxa"/>
                </w:tcPr>
                <w:p w14:paraId="2DD6B5E9" w14:textId="643A1EBA" w:rsidR="000E2841" w:rsidRDefault="000E2841" w:rsidP="002631C5">
                  <w:r>
                    <w:t xml:space="preserve">Faustino </w:t>
                  </w:r>
                  <w:proofErr w:type="spellStart"/>
                  <w:r>
                    <w:t>Yarofaisug</w:t>
                  </w:r>
                  <w:proofErr w:type="spellEnd"/>
                </w:p>
              </w:tc>
              <w:tc>
                <w:tcPr>
                  <w:tcW w:w="1006" w:type="dxa"/>
                  <w:vAlign w:val="center"/>
                </w:tcPr>
                <w:p w14:paraId="210D6F3B" w14:textId="77777777" w:rsidR="000E2841" w:rsidRPr="00237600" w:rsidRDefault="000E2841" w:rsidP="002631C5">
                  <w:pPr>
                    <w:numPr>
                      <w:ilvl w:val="0"/>
                      <w:numId w:val="1"/>
                    </w:numPr>
                    <w:jc w:val="center"/>
                  </w:pPr>
                </w:p>
              </w:tc>
              <w:tc>
                <w:tcPr>
                  <w:tcW w:w="953" w:type="dxa"/>
                  <w:vAlign w:val="center"/>
                </w:tcPr>
                <w:p w14:paraId="1B70FE22" w14:textId="77777777" w:rsidR="000E2841" w:rsidRPr="00237600" w:rsidRDefault="000E2841" w:rsidP="002631C5">
                  <w:pPr>
                    <w:jc w:val="center"/>
                  </w:pPr>
                </w:p>
              </w:tc>
              <w:tc>
                <w:tcPr>
                  <w:tcW w:w="2480" w:type="dxa"/>
                </w:tcPr>
                <w:p w14:paraId="58D20DB4" w14:textId="77777777" w:rsidR="000E2841" w:rsidRPr="00237600" w:rsidRDefault="000E2841" w:rsidP="002631C5"/>
              </w:tc>
            </w:tr>
            <w:tr w:rsidR="00EE4ABE" w:rsidRPr="00237600" w14:paraId="1176754C" w14:textId="77777777" w:rsidTr="00EE4ABE">
              <w:trPr>
                <w:trHeight w:val="75"/>
              </w:trPr>
              <w:tc>
                <w:tcPr>
                  <w:tcW w:w="2435" w:type="dxa"/>
                </w:tcPr>
                <w:p w14:paraId="12AF32E8" w14:textId="4E9B3257" w:rsidR="000E2841" w:rsidRDefault="000E2841" w:rsidP="002631C5">
                  <w:r>
                    <w:t>Student Services</w:t>
                  </w:r>
                </w:p>
              </w:tc>
              <w:tc>
                <w:tcPr>
                  <w:tcW w:w="2321" w:type="dxa"/>
                </w:tcPr>
                <w:p w14:paraId="6640B683" w14:textId="32E7177C" w:rsidR="000E2841" w:rsidRDefault="000E2841" w:rsidP="002631C5">
                  <w:r>
                    <w:t>Cindy Edwin</w:t>
                  </w:r>
                </w:p>
              </w:tc>
              <w:tc>
                <w:tcPr>
                  <w:tcW w:w="1006" w:type="dxa"/>
                  <w:vAlign w:val="center"/>
                </w:tcPr>
                <w:p w14:paraId="5BA69D53" w14:textId="77777777" w:rsidR="000E2841" w:rsidRPr="00237600" w:rsidRDefault="000E2841" w:rsidP="00997A66">
                  <w:pPr>
                    <w:ind w:left="720"/>
                  </w:pPr>
                </w:p>
              </w:tc>
              <w:tc>
                <w:tcPr>
                  <w:tcW w:w="953" w:type="dxa"/>
                  <w:vAlign w:val="center"/>
                </w:tcPr>
                <w:p w14:paraId="21EE5BE9" w14:textId="77777777" w:rsidR="000E2841" w:rsidRPr="00237600" w:rsidRDefault="000E2841" w:rsidP="00997A66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</w:p>
              </w:tc>
              <w:tc>
                <w:tcPr>
                  <w:tcW w:w="2480" w:type="dxa"/>
                </w:tcPr>
                <w:p w14:paraId="5048BC8E" w14:textId="56C2E8D1" w:rsidR="000E2841" w:rsidRDefault="00EE4ABE" w:rsidP="002631C5">
                  <w:pPr>
                    <w:tabs>
                      <w:tab w:val="left" w:pos="200"/>
                    </w:tabs>
                  </w:pPr>
                  <w:r>
                    <w:t>Excused</w:t>
                  </w:r>
                </w:p>
              </w:tc>
            </w:tr>
            <w:tr w:rsidR="00EE4ABE" w:rsidRPr="00237600" w14:paraId="0842C3D0" w14:textId="77777777" w:rsidTr="00EE4ABE">
              <w:trPr>
                <w:trHeight w:val="75"/>
              </w:trPr>
              <w:tc>
                <w:tcPr>
                  <w:tcW w:w="2435" w:type="dxa"/>
                </w:tcPr>
                <w:p w14:paraId="12F20E01" w14:textId="4454C2DC" w:rsidR="000E2841" w:rsidRDefault="000E2841" w:rsidP="002631C5">
                  <w:r>
                    <w:t>Faculty</w:t>
                  </w:r>
                </w:p>
              </w:tc>
              <w:tc>
                <w:tcPr>
                  <w:tcW w:w="2321" w:type="dxa"/>
                </w:tcPr>
                <w:p w14:paraId="6B0FFE99" w14:textId="3EEBF167" w:rsidR="000E2841" w:rsidRDefault="000E2841" w:rsidP="002631C5">
                  <w:proofErr w:type="spellStart"/>
                  <w:r>
                    <w:t>Peltin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Pelep</w:t>
                  </w:r>
                  <w:proofErr w:type="spellEnd"/>
                </w:p>
              </w:tc>
              <w:tc>
                <w:tcPr>
                  <w:tcW w:w="1006" w:type="dxa"/>
                  <w:vAlign w:val="center"/>
                </w:tcPr>
                <w:p w14:paraId="5FA7234C" w14:textId="77777777" w:rsidR="000E2841" w:rsidRPr="00237600" w:rsidRDefault="000E2841" w:rsidP="00997A66">
                  <w:pPr>
                    <w:ind w:left="720"/>
                  </w:pPr>
                </w:p>
              </w:tc>
              <w:tc>
                <w:tcPr>
                  <w:tcW w:w="953" w:type="dxa"/>
                  <w:vAlign w:val="center"/>
                </w:tcPr>
                <w:p w14:paraId="2A021438" w14:textId="77777777" w:rsidR="000E2841" w:rsidRPr="00237600" w:rsidRDefault="000E2841" w:rsidP="00997A66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</w:p>
              </w:tc>
              <w:tc>
                <w:tcPr>
                  <w:tcW w:w="2480" w:type="dxa"/>
                </w:tcPr>
                <w:p w14:paraId="2CCE7A9E" w14:textId="0BBD090C" w:rsidR="000E2841" w:rsidRPr="00237600" w:rsidRDefault="000E2841" w:rsidP="002631C5">
                  <w:pPr>
                    <w:tabs>
                      <w:tab w:val="left" w:pos="200"/>
                    </w:tabs>
                  </w:pPr>
                  <w:r>
                    <w:t>Excused</w:t>
                  </w:r>
                </w:p>
              </w:tc>
            </w:tr>
          </w:tbl>
          <w:p w14:paraId="09927FF5" w14:textId="77777777" w:rsidR="002631C5" w:rsidRPr="00237600" w:rsidRDefault="002631C5" w:rsidP="002631C5">
            <w:pPr>
              <w:rPr>
                <w:b/>
              </w:rPr>
            </w:pPr>
          </w:p>
        </w:tc>
      </w:tr>
    </w:tbl>
    <w:p w14:paraId="699CDBF9" w14:textId="77777777" w:rsidR="00AE081B" w:rsidRDefault="00AE081B" w:rsidP="002631C5"/>
    <w:p w14:paraId="41AFC8F5" w14:textId="77777777" w:rsidR="00AE081B" w:rsidRDefault="00AE081B" w:rsidP="002631C5"/>
    <w:p w14:paraId="0FBD2F41" w14:textId="77777777" w:rsidR="00AE081B" w:rsidRPr="00237600" w:rsidRDefault="00AE081B" w:rsidP="002631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2631C5" w:rsidRPr="00237600" w14:paraId="5F23C7E6" w14:textId="77777777" w:rsidTr="002631C5">
        <w:tc>
          <w:tcPr>
            <w:tcW w:w="3355" w:type="dxa"/>
          </w:tcPr>
          <w:p w14:paraId="7340611C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 xml:space="preserve">Additional Attendees: </w:t>
            </w:r>
          </w:p>
        </w:tc>
        <w:tc>
          <w:tcPr>
            <w:tcW w:w="6235" w:type="dxa"/>
          </w:tcPr>
          <w:p w14:paraId="07DA5CB9" w14:textId="77777777" w:rsidR="002631C5" w:rsidRPr="00237600" w:rsidRDefault="002631C5" w:rsidP="002631C5">
            <w:r>
              <w:t>None</w:t>
            </w:r>
          </w:p>
        </w:tc>
      </w:tr>
      <w:tr w:rsidR="002631C5" w:rsidRPr="00237600" w14:paraId="16585D00" w14:textId="77777777" w:rsidTr="002631C5">
        <w:tc>
          <w:tcPr>
            <w:tcW w:w="9590" w:type="dxa"/>
            <w:gridSpan w:val="2"/>
          </w:tcPr>
          <w:p w14:paraId="7AB8A036" w14:textId="77777777" w:rsidR="002631C5" w:rsidRPr="00237600" w:rsidRDefault="002631C5" w:rsidP="002631C5"/>
          <w:p w14:paraId="17E739C5" w14:textId="77777777" w:rsidR="002631C5" w:rsidRPr="00237600" w:rsidRDefault="002631C5" w:rsidP="002631C5">
            <w:pPr>
              <w:pStyle w:val="ListParagraph"/>
              <w:ind w:left="0"/>
            </w:pPr>
            <w:r w:rsidRPr="00237600">
              <w:t>Agenda:</w:t>
            </w:r>
          </w:p>
          <w:p w14:paraId="1CA001AD" w14:textId="77777777" w:rsidR="002631C5" w:rsidRDefault="00361A1B" w:rsidP="002631C5">
            <w:pPr>
              <w:pStyle w:val="ListParagraph"/>
              <w:numPr>
                <w:ilvl w:val="0"/>
                <w:numId w:val="3"/>
              </w:numPr>
            </w:pPr>
            <w:r>
              <w:t>Minutes</w:t>
            </w:r>
          </w:p>
          <w:p w14:paraId="416D0BC9" w14:textId="0DDDF4CD" w:rsidR="00997A66" w:rsidRPr="00237600" w:rsidRDefault="00915486" w:rsidP="002631C5">
            <w:pPr>
              <w:pStyle w:val="ListParagraph"/>
              <w:numPr>
                <w:ilvl w:val="0"/>
                <w:numId w:val="3"/>
              </w:numPr>
            </w:pPr>
            <w:r>
              <w:t>Terms of Reference document</w:t>
            </w:r>
          </w:p>
          <w:p w14:paraId="4FD0BFBC" w14:textId="77777777" w:rsidR="002631C5" w:rsidRPr="00237600" w:rsidRDefault="002631C5" w:rsidP="002631C5">
            <w:r w:rsidRPr="00237600">
              <w:t> </w:t>
            </w:r>
          </w:p>
        </w:tc>
      </w:tr>
      <w:tr w:rsidR="002631C5" w:rsidRPr="00237600" w14:paraId="588D90BE" w14:textId="77777777" w:rsidTr="002631C5">
        <w:tc>
          <w:tcPr>
            <w:tcW w:w="9590" w:type="dxa"/>
            <w:gridSpan w:val="2"/>
          </w:tcPr>
          <w:p w14:paraId="56F48A56" w14:textId="77777777" w:rsidR="002631C5" w:rsidRPr="00237600" w:rsidRDefault="002631C5" w:rsidP="002631C5">
            <w:pPr>
              <w:pStyle w:val="NoSpacing"/>
              <w:rPr>
                <w:b/>
              </w:rPr>
            </w:pPr>
            <w:r w:rsidRPr="00237600">
              <w:t>A</w:t>
            </w:r>
            <w:r w:rsidRPr="00237600">
              <w:rPr>
                <w:b/>
              </w:rPr>
              <w:t>genda/Major Topics of Discussion:</w:t>
            </w:r>
          </w:p>
          <w:p w14:paraId="7E6BEE10" w14:textId="77777777" w:rsidR="002631C5" w:rsidRDefault="002631C5" w:rsidP="002631C5">
            <w:pPr>
              <w:pStyle w:val="NoSpacing"/>
            </w:pPr>
          </w:p>
          <w:p w14:paraId="61ECD980" w14:textId="5F0F02EF" w:rsidR="00AB2B6F" w:rsidRDefault="00AB2B6F" w:rsidP="002631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– </w:t>
            </w:r>
            <w:r w:rsidR="00B21A1D">
              <w:rPr>
                <w:b/>
              </w:rPr>
              <w:t>This was the inaugural m</w:t>
            </w:r>
            <w:r>
              <w:rPr>
                <w:b/>
              </w:rPr>
              <w:t>eeting</w:t>
            </w:r>
            <w:r w:rsidR="00B21A1D">
              <w:rPr>
                <w:b/>
              </w:rPr>
              <w:t xml:space="preserve"> of the Assessment Team.</w:t>
            </w:r>
          </w:p>
          <w:p w14:paraId="5F7F489A" w14:textId="77777777" w:rsidR="00AB2B6F" w:rsidRPr="00237600" w:rsidRDefault="00AB2B6F" w:rsidP="002631C5">
            <w:pPr>
              <w:pStyle w:val="NoSpacing"/>
            </w:pPr>
          </w:p>
          <w:p w14:paraId="0D98E070" w14:textId="77777777" w:rsidR="002631C5" w:rsidRDefault="00361A1B" w:rsidP="00361A1B">
            <w:pPr>
              <w:pStyle w:val="NoSpacing"/>
              <w:numPr>
                <w:ilvl w:val="0"/>
                <w:numId w:val="4"/>
              </w:numPr>
            </w:pPr>
            <w:r>
              <w:t>Minutes</w:t>
            </w:r>
          </w:p>
          <w:p w14:paraId="3CE6EFA5" w14:textId="0D83A682" w:rsidR="002631C5" w:rsidRDefault="006A5D06" w:rsidP="00361A1B">
            <w:pPr>
              <w:pStyle w:val="NoSpacing"/>
              <w:numPr>
                <w:ilvl w:val="1"/>
                <w:numId w:val="4"/>
              </w:numPr>
            </w:pPr>
            <w:r>
              <w:t xml:space="preserve">After discussion it was agreed that the election of a secretary would be delayed until all members are present. The chair agreed to take the minutes in the meeting. </w:t>
            </w:r>
          </w:p>
          <w:p w14:paraId="0284674F" w14:textId="69100E5E" w:rsidR="002631C5" w:rsidRDefault="006A5D06" w:rsidP="00361A1B">
            <w:pPr>
              <w:pStyle w:val="NoSpacing"/>
              <w:numPr>
                <w:ilvl w:val="1"/>
                <w:numId w:val="4"/>
              </w:numPr>
            </w:pPr>
            <w:r>
              <w:t>It was discussed and agreed that a recording device might facilitate the taking of minutes, especially to show more clearly reasons why decisions/recommendations were made.</w:t>
            </w:r>
          </w:p>
          <w:p w14:paraId="4F4F2E5E" w14:textId="77777777" w:rsidR="005F01D7" w:rsidRDefault="005F01D7" w:rsidP="005F01D7">
            <w:pPr>
              <w:pStyle w:val="NoSpacing"/>
            </w:pPr>
          </w:p>
          <w:p w14:paraId="2C7BF76D" w14:textId="72418B1E" w:rsidR="002631C5" w:rsidRDefault="00915486" w:rsidP="00361A1B">
            <w:pPr>
              <w:pStyle w:val="ListParagraph"/>
              <w:numPr>
                <w:ilvl w:val="0"/>
                <w:numId w:val="4"/>
              </w:numPr>
            </w:pPr>
            <w:r>
              <w:t>Terms of Reference</w:t>
            </w:r>
          </w:p>
          <w:p w14:paraId="4A96CCF1" w14:textId="5782F45C" w:rsidR="002631C5" w:rsidRDefault="002631C5" w:rsidP="00915486">
            <w:pPr>
              <w:pStyle w:val="NoSpacing"/>
              <w:ind w:left="360"/>
            </w:pPr>
          </w:p>
          <w:p w14:paraId="0BD95F3F" w14:textId="77777777" w:rsidR="00C20BC1" w:rsidRDefault="00C20BC1" w:rsidP="00C20BC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meeting was opened at 1:05 pm</w:t>
            </w:r>
          </w:p>
          <w:p w14:paraId="565581C5" w14:textId="77777777" w:rsidR="00B21A1D" w:rsidRDefault="00B21A1D" w:rsidP="00C20BC1">
            <w:pPr>
              <w:spacing w:before="240"/>
              <w:rPr>
                <w:color w:val="000000" w:themeColor="text1"/>
              </w:rPr>
            </w:pPr>
          </w:p>
          <w:p w14:paraId="2D27AA70" w14:textId="77777777" w:rsidR="00C20BC1" w:rsidRDefault="00C20BC1" w:rsidP="00C20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The agenda was open, but the item first open for discussion was the Assessment Team’s Terms of Reference (TOR).</w:t>
            </w:r>
          </w:p>
          <w:p w14:paraId="5DF0664F" w14:textId="77777777" w:rsidR="00B21A1D" w:rsidRDefault="00B21A1D" w:rsidP="00C20BC1">
            <w:pPr>
              <w:rPr>
                <w:color w:val="000000" w:themeColor="text1"/>
              </w:rPr>
            </w:pPr>
          </w:p>
          <w:p w14:paraId="69309369" w14:textId="77777777" w:rsidR="00C20BC1" w:rsidRPr="00E3091E" w:rsidRDefault="00C20BC1" w:rsidP="00C20BC1">
            <w:pPr>
              <w:rPr>
                <w:b/>
                <w:color w:val="000000" w:themeColor="text1"/>
              </w:rPr>
            </w:pPr>
            <w:r w:rsidRPr="00E3091E">
              <w:rPr>
                <w:b/>
                <w:color w:val="000000" w:themeColor="text1"/>
              </w:rPr>
              <w:t>General:</w:t>
            </w:r>
          </w:p>
          <w:p w14:paraId="079400BC" w14:textId="77777777" w:rsidR="00C20BC1" w:rsidRPr="00D13632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13632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>following documents were used as guidelines and/or templates:</w:t>
            </w:r>
          </w:p>
          <w:p w14:paraId="53ECDAC0" w14:textId="77777777" w:rsidR="00C20BC1" w:rsidRDefault="00C20BC1" w:rsidP="00C20BC1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contextualSpacing/>
            </w:pPr>
            <w:r w:rsidRPr="00D13632">
              <w:rPr>
                <w:color w:val="000000" w:themeColor="text1"/>
              </w:rPr>
              <w:t xml:space="preserve">Terms of Reference for the Assessment Committee </w:t>
            </w:r>
            <w:r w:rsidRPr="00D13632">
              <w:t>(Cabinet – 2/18/08)</w:t>
            </w:r>
          </w:p>
          <w:p w14:paraId="4090E944" w14:textId="77777777" w:rsidR="00C20BC1" w:rsidRPr="00D13632" w:rsidRDefault="00C20BC1" w:rsidP="00C20BC1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contextualSpacing/>
            </w:pPr>
            <w:r>
              <w:rPr>
                <w:color w:val="000000" w:themeColor="text1"/>
              </w:rPr>
              <w:t>Assessment Team Proposal (2016?)</w:t>
            </w:r>
          </w:p>
          <w:p w14:paraId="1251B6AA" w14:textId="77777777" w:rsidR="00C20BC1" w:rsidRPr="00E3091E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b/>
                <w:color w:val="000000" w:themeColor="text1"/>
              </w:rPr>
            </w:pPr>
            <w:r w:rsidRPr="00B2736A">
              <w:rPr>
                <w:color w:val="000000" w:themeColor="text1"/>
              </w:rPr>
              <w:t>It was suggested that a check be made of possible format changes to the TOR guidelines for COM-FSM</w:t>
            </w:r>
            <w:r>
              <w:rPr>
                <w:color w:val="000000" w:themeColor="text1"/>
              </w:rPr>
              <w:t xml:space="preserve"> </w:t>
            </w:r>
            <w:r w:rsidRPr="00E3091E">
              <w:rPr>
                <w:b/>
                <w:color w:val="000000" w:themeColor="text1"/>
                <w:highlight w:val="yellow"/>
              </w:rPr>
              <w:t>(RA).</w:t>
            </w:r>
          </w:p>
          <w:p w14:paraId="63D94CE1" w14:textId="77777777" w:rsidR="00C20BC1" w:rsidRPr="00B2736A" w:rsidRDefault="00C20BC1" w:rsidP="00C20BC1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 w:rsidRPr="00B2736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B2736A">
              <w:rPr>
                <w:color w:val="000000" w:themeColor="text1"/>
              </w:rPr>
              <w:t>The Management Team’s TOR</w:t>
            </w:r>
            <w:r>
              <w:rPr>
                <w:color w:val="000000" w:themeColor="text1"/>
              </w:rPr>
              <w:t xml:space="preserve"> to be consulted as a possible model</w:t>
            </w:r>
            <w:r w:rsidRPr="00B2736A">
              <w:rPr>
                <w:color w:val="000000" w:themeColor="text1"/>
              </w:rPr>
              <w:t>.</w:t>
            </w:r>
          </w:p>
          <w:p w14:paraId="22674BA0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It was suggested that the Assessment Team be abbreviated to the A-Team.</w:t>
            </w:r>
          </w:p>
          <w:p w14:paraId="6FCD0493" w14:textId="6A91DC95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references to the Assessment Committee to be changed to Assessment Team in the </w:t>
            </w:r>
            <w:r w:rsidR="00B21A1D">
              <w:rPr>
                <w:color w:val="000000" w:themeColor="text1"/>
              </w:rPr>
              <w:t xml:space="preserve">Terms of Reference </w:t>
            </w:r>
            <w:r>
              <w:rPr>
                <w:color w:val="000000" w:themeColor="text1"/>
              </w:rPr>
              <w:t>document.</w:t>
            </w:r>
          </w:p>
          <w:p w14:paraId="2735783C" w14:textId="3330E762" w:rsidR="00C20BC1" w:rsidRDefault="00C20BC1" w:rsidP="00C20BC1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Care should be taken that references to other committees </w:t>
            </w:r>
            <w:r w:rsidR="00B21A1D">
              <w:rPr>
                <w:color w:val="000000" w:themeColor="text1"/>
              </w:rPr>
              <w:t>are</w:t>
            </w:r>
            <w:r>
              <w:rPr>
                <w:color w:val="000000" w:themeColor="text1"/>
              </w:rPr>
              <w:t xml:space="preserve"> not inadvertently changed in the TOR.</w:t>
            </w:r>
          </w:p>
          <w:p w14:paraId="495260F3" w14:textId="77777777" w:rsidR="00C20BC1" w:rsidRPr="00E3091E" w:rsidRDefault="00C20BC1" w:rsidP="00C20BC1">
            <w:pPr>
              <w:rPr>
                <w:b/>
                <w:color w:val="000000" w:themeColor="text1"/>
              </w:rPr>
            </w:pPr>
            <w:r w:rsidRPr="00E3091E">
              <w:rPr>
                <w:b/>
                <w:color w:val="000000" w:themeColor="text1"/>
              </w:rPr>
              <w:t>Authority:</w:t>
            </w:r>
          </w:p>
          <w:p w14:paraId="785E2B3B" w14:textId="2C94C7EA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Determine the chain of command. For example, does the </w:t>
            </w:r>
            <w:r w:rsidR="00B21A1D">
              <w:rPr>
                <w:color w:val="000000" w:themeColor="text1"/>
              </w:rPr>
              <w:t xml:space="preserve">wording, </w:t>
            </w:r>
            <w:r>
              <w:rPr>
                <w:color w:val="000000" w:themeColor="text1"/>
              </w:rPr>
              <w:t>“Assessment Team operates through the authority of and reports to the President through the VPIEQA”</w:t>
            </w:r>
            <w:r w:rsidR="00BF1485">
              <w:rPr>
                <w:color w:val="000000" w:themeColor="text1"/>
              </w:rPr>
              <w:t>,</w:t>
            </w:r>
            <w:r w:rsidR="00B21A1D">
              <w:rPr>
                <w:color w:val="000000" w:themeColor="text1"/>
              </w:rPr>
              <w:t xml:space="preserve"> have to be changed?</w:t>
            </w:r>
            <w:r>
              <w:rPr>
                <w:color w:val="000000" w:themeColor="text1"/>
              </w:rPr>
              <w:t xml:space="preserve"> What should the wording be? </w:t>
            </w:r>
            <w:r w:rsidRPr="00E3091E">
              <w:rPr>
                <w:b/>
                <w:color w:val="000000" w:themeColor="text1"/>
                <w:highlight w:val="yellow"/>
              </w:rPr>
              <w:t>(RA)</w:t>
            </w:r>
            <w:r>
              <w:rPr>
                <w:color w:val="000000" w:themeColor="text1"/>
              </w:rPr>
              <w:t xml:space="preserve"> </w:t>
            </w:r>
          </w:p>
          <w:p w14:paraId="4FAD7849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Institutional Assessment Plan should probably be changed to Program Assessment Plans and Program Assessment Reviews. </w:t>
            </w:r>
            <w:r w:rsidRPr="00E3091E">
              <w:rPr>
                <w:b/>
                <w:color w:val="000000" w:themeColor="text1"/>
                <w:highlight w:val="yellow"/>
              </w:rPr>
              <w:t>(</w:t>
            </w:r>
            <w:proofErr w:type="spellStart"/>
            <w:r w:rsidRPr="00E3091E">
              <w:rPr>
                <w:b/>
                <w:color w:val="000000" w:themeColor="text1"/>
                <w:highlight w:val="yellow"/>
              </w:rPr>
              <w:t>ATeam</w:t>
            </w:r>
            <w:proofErr w:type="spellEnd"/>
            <w:r w:rsidRPr="00E3091E">
              <w:rPr>
                <w:b/>
                <w:color w:val="000000" w:themeColor="text1"/>
                <w:highlight w:val="yellow"/>
              </w:rPr>
              <w:t>)</w:t>
            </w:r>
            <w:r>
              <w:rPr>
                <w:color w:val="000000" w:themeColor="text1"/>
              </w:rPr>
              <w:t xml:space="preserve"> </w:t>
            </w:r>
          </w:p>
          <w:p w14:paraId="4CEC5A1E" w14:textId="77777777" w:rsidR="00C20BC1" w:rsidRDefault="00C20BC1" w:rsidP="00C20BC1">
            <w:pPr>
              <w:rPr>
                <w:b/>
                <w:color w:val="000000" w:themeColor="text1"/>
              </w:rPr>
            </w:pPr>
          </w:p>
          <w:p w14:paraId="224A0352" w14:textId="77777777" w:rsidR="00C20BC1" w:rsidRPr="00E3091E" w:rsidRDefault="00C20BC1" w:rsidP="00C20B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Membership:</w:t>
            </w:r>
            <w:r w:rsidRPr="00E3091E">
              <w:rPr>
                <w:color w:val="000000" w:themeColor="text1"/>
              </w:rPr>
              <w:t xml:space="preserve"> </w:t>
            </w:r>
          </w:p>
          <w:p w14:paraId="0C6E3324" w14:textId="77777777" w:rsidR="00C20BC1" w:rsidRPr="00E3091E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Since no Instructional Coordinators are available to serve, should the DAP and/or campus Deans be approached to serve or suggest replacements/interim members? </w:t>
            </w:r>
            <w:r w:rsidRPr="00E3091E">
              <w:rPr>
                <w:b/>
                <w:color w:val="000000" w:themeColor="text1"/>
                <w:highlight w:val="yellow"/>
              </w:rPr>
              <w:t>(RA)</w:t>
            </w:r>
          </w:p>
          <w:p w14:paraId="7AAC9117" w14:textId="44ACF693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 w:rsidRPr="00E3091E">
              <w:rPr>
                <w:color w:val="000000" w:themeColor="text1"/>
              </w:rPr>
              <w:t>Deter</w:t>
            </w:r>
            <w:r>
              <w:rPr>
                <w:color w:val="000000" w:themeColor="text1"/>
              </w:rPr>
              <w:t>mine the best day and time for future meetings. Wednesday</w:t>
            </w:r>
            <w:r w:rsidR="00B21A1D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1:00 – 2:00 pm </w:t>
            </w:r>
            <w:r w:rsidR="00B21A1D">
              <w:rPr>
                <w:color w:val="000000" w:themeColor="text1"/>
              </w:rPr>
              <w:t xml:space="preserve">was </w:t>
            </w:r>
            <w:r>
              <w:rPr>
                <w:color w:val="000000" w:themeColor="text1"/>
              </w:rPr>
              <w:t xml:space="preserve">suggested, but will be confirmed when </w:t>
            </w:r>
            <w:r w:rsidR="00B21A1D">
              <w:rPr>
                <w:color w:val="000000" w:themeColor="text1"/>
              </w:rPr>
              <w:t>future</w:t>
            </w:r>
            <w:r>
              <w:rPr>
                <w:color w:val="000000" w:themeColor="text1"/>
              </w:rPr>
              <w:t xml:space="preserve"> </w:t>
            </w:r>
            <w:r w:rsidR="00B21A1D">
              <w:rPr>
                <w:color w:val="000000" w:themeColor="text1"/>
              </w:rPr>
              <w:t>A-Team members are consulted.</w:t>
            </w:r>
            <w:r>
              <w:rPr>
                <w:color w:val="000000" w:themeColor="text1"/>
              </w:rPr>
              <w:t xml:space="preserve"> </w:t>
            </w:r>
          </w:p>
          <w:p w14:paraId="49471538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It was suggested that a broad definition be used for the appointment of members of the A-Team:</w:t>
            </w:r>
          </w:p>
          <w:p w14:paraId="4705D48B" w14:textId="77777777" w:rsidR="00C20BC1" w:rsidRDefault="00C20BC1" w:rsidP="00C20BC1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President appoints the Assessment Team based on the recommendations of proposed members. </w:t>
            </w:r>
          </w:p>
          <w:p w14:paraId="45B7B21C" w14:textId="77777777" w:rsidR="00C20BC1" w:rsidRDefault="00C20BC1" w:rsidP="00C20BC1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Alternatively, I would like to suggest the following verbiage:</w:t>
            </w:r>
          </w:p>
          <w:p w14:paraId="3A7C5173" w14:textId="77777777" w:rsidR="00B21A1D" w:rsidRDefault="00C20BC1" w:rsidP="00C20BC1">
            <w:pPr>
              <w:ind w:left="720"/>
            </w:pPr>
            <w:r w:rsidRPr="00F15688">
              <w:rPr>
                <w:color w:val="000000" w:themeColor="text1"/>
              </w:rPr>
              <w:t xml:space="preserve">              </w:t>
            </w:r>
            <w:r w:rsidRPr="00F15688">
              <w:t xml:space="preserve">At the beginning of the academic year, the Division Chairs recommend </w:t>
            </w:r>
            <w:r w:rsidRPr="00F15688">
              <w:softHyphen/>
            </w:r>
            <w:r w:rsidRPr="00F15688">
              <w:softHyphen/>
              <w:t xml:space="preserve">the </w:t>
            </w:r>
          </w:p>
          <w:p w14:paraId="0E9B1397" w14:textId="77777777" w:rsidR="00B21A1D" w:rsidRDefault="00B21A1D" w:rsidP="00B21A1D">
            <w:pPr>
              <w:ind w:left="720"/>
            </w:pPr>
            <w:r>
              <w:t xml:space="preserve">              </w:t>
            </w:r>
            <w:r w:rsidR="00C20BC1" w:rsidRPr="00F15688">
              <w:t>F</w:t>
            </w:r>
            <w:r>
              <w:t xml:space="preserve">aculty </w:t>
            </w:r>
            <w:r w:rsidR="00C20BC1" w:rsidRPr="00F15688">
              <w:t xml:space="preserve">representatives; the VPSS recommends the Student Services </w:t>
            </w:r>
          </w:p>
          <w:p w14:paraId="6D4E5228" w14:textId="77777777" w:rsidR="00B21A1D" w:rsidRDefault="00B21A1D" w:rsidP="00B21A1D">
            <w:pPr>
              <w:ind w:left="720"/>
            </w:pPr>
            <w:r>
              <w:t xml:space="preserve">              </w:t>
            </w:r>
            <w:r w:rsidR="00C20BC1" w:rsidRPr="00F15688">
              <w:t>representatives; the Deans of the State campuses or the Dean of Academic</w:t>
            </w:r>
          </w:p>
          <w:p w14:paraId="4B842B6B" w14:textId="77777777" w:rsidR="00B21A1D" w:rsidRDefault="00B21A1D" w:rsidP="00B21A1D">
            <w:pPr>
              <w:ind w:left="720"/>
            </w:pPr>
            <w:r>
              <w:t xml:space="preserve">              </w:t>
            </w:r>
            <w:r w:rsidR="00C20BC1" w:rsidRPr="00F15688">
              <w:t>Programs at the National campus</w:t>
            </w:r>
            <w:r w:rsidR="00C20BC1">
              <w:t xml:space="preserve"> recommend the</w:t>
            </w:r>
            <w:r w:rsidR="00C20BC1" w:rsidRPr="00F15688">
              <w:t xml:space="preserve"> Instruction</w:t>
            </w:r>
            <w:r w:rsidR="00C20BC1">
              <w:t xml:space="preserve">al </w:t>
            </w:r>
            <w:r w:rsidR="00C20BC1" w:rsidRPr="00F15688">
              <w:t>Coordinator</w:t>
            </w:r>
            <w:r w:rsidR="00C20BC1">
              <w:t xml:space="preserve">s. </w:t>
            </w:r>
          </w:p>
          <w:p w14:paraId="3309F1F7" w14:textId="77777777" w:rsidR="00B21A1D" w:rsidRDefault="00B21A1D" w:rsidP="00B21A1D">
            <w:pPr>
              <w:ind w:left="720"/>
            </w:pPr>
            <w:r>
              <w:t xml:space="preserve">              </w:t>
            </w:r>
            <w:r w:rsidR="00C20BC1" w:rsidRPr="00F15688">
              <w:t xml:space="preserve">The </w:t>
            </w:r>
            <w:r w:rsidR="00C20BC1">
              <w:t>President</w:t>
            </w:r>
            <w:r w:rsidR="00C20BC1" w:rsidRPr="00F15688">
              <w:t xml:space="preserve"> then </w:t>
            </w:r>
            <w:r w:rsidR="00C20BC1">
              <w:t xml:space="preserve">appoints </w:t>
            </w:r>
            <w:r w:rsidR="00C20BC1" w:rsidRPr="00F15688">
              <w:t xml:space="preserve">the </w:t>
            </w:r>
            <w:r w:rsidR="00C20BC1">
              <w:t>team</w:t>
            </w:r>
            <w:r w:rsidR="00C20BC1" w:rsidRPr="00F15688">
              <w:t xml:space="preserve"> based on th</w:t>
            </w:r>
            <w:r>
              <w:t xml:space="preserve">e </w:t>
            </w:r>
            <w:r w:rsidR="00C20BC1" w:rsidRPr="00F15688">
              <w:t>recommendations</w:t>
            </w:r>
            <w:r w:rsidR="00C20BC1">
              <w:t xml:space="preserve">/list </w:t>
            </w:r>
          </w:p>
          <w:p w14:paraId="02A46DE8" w14:textId="03A7C710" w:rsidR="00C20BC1" w:rsidRPr="00B21A1D" w:rsidRDefault="00B21A1D" w:rsidP="00B21A1D">
            <w:pPr>
              <w:ind w:left="720"/>
            </w:pPr>
            <w:r>
              <w:t xml:space="preserve">              </w:t>
            </w:r>
            <w:r w:rsidR="00C20BC1">
              <w:t xml:space="preserve">provided by the </w:t>
            </w:r>
            <w:r>
              <w:t xml:space="preserve">A-Team through the </w:t>
            </w:r>
            <w:r w:rsidR="00C20BC1">
              <w:t>Dean of Assessment</w:t>
            </w:r>
            <w:r w:rsidR="00C20BC1" w:rsidRPr="00F15688">
              <w:t>.</w:t>
            </w:r>
          </w:p>
          <w:p w14:paraId="7919122D" w14:textId="77777777" w:rsidR="00C20BC1" w:rsidRDefault="00C20BC1" w:rsidP="00C20BC1">
            <w:pPr>
              <w:rPr>
                <w:b/>
                <w:color w:val="000000" w:themeColor="text1"/>
              </w:rPr>
            </w:pPr>
          </w:p>
          <w:p w14:paraId="51DB51B1" w14:textId="77777777" w:rsidR="00C20BC1" w:rsidRPr="001C3278" w:rsidRDefault="00C20BC1" w:rsidP="00C20B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Responsibilities:</w:t>
            </w:r>
            <w:r w:rsidRPr="001C3278">
              <w:rPr>
                <w:color w:val="000000" w:themeColor="text1"/>
              </w:rPr>
              <w:t xml:space="preserve"> </w:t>
            </w:r>
          </w:p>
          <w:p w14:paraId="65D9E21E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responsibilities are to be considered and determined based on the Assessment Team </w:t>
            </w:r>
            <w:r>
              <w:rPr>
                <w:color w:val="000000" w:themeColor="text1"/>
              </w:rPr>
              <w:lastRenderedPageBreak/>
              <w:t xml:space="preserve">Proposal and further Discussions </w:t>
            </w:r>
            <w:r w:rsidRPr="001C3278">
              <w:rPr>
                <w:b/>
                <w:color w:val="000000" w:themeColor="text1"/>
                <w:highlight w:val="yellow"/>
              </w:rPr>
              <w:t>(A-Team).</w:t>
            </w:r>
          </w:p>
          <w:p w14:paraId="72C48B89" w14:textId="77777777" w:rsidR="00C20BC1" w:rsidRDefault="00C20BC1" w:rsidP="00C20BC1">
            <w:pPr>
              <w:rPr>
                <w:color w:val="000000" w:themeColor="text1"/>
              </w:rPr>
            </w:pPr>
            <w:r w:rsidRPr="001C3278">
              <w:rPr>
                <w:color w:val="000000" w:themeColor="text1"/>
              </w:rPr>
              <w:t xml:space="preserve"> </w:t>
            </w:r>
          </w:p>
          <w:p w14:paraId="792A0386" w14:textId="77777777" w:rsidR="00C20BC1" w:rsidRPr="001C3278" w:rsidRDefault="00C20BC1" w:rsidP="00C20B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Organization:</w:t>
            </w:r>
          </w:p>
          <w:p w14:paraId="5BD61627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chairperson is determined as the Dean of Assessment as per the Assessment Team Proposal.</w:t>
            </w:r>
          </w:p>
          <w:p w14:paraId="3F1CB45A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vice chairperson is to be elected at the beginning of the academic year.</w:t>
            </w:r>
          </w:p>
          <w:p w14:paraId="4B3FC6E6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secretary is to be determined when more members are present.</w:t>
            </w:r>
          </w:p>
          <w:p w14:paraId="68BE361A" w14:textId="77777777" w:rsidR="00C20BC1" w:rsidRDefault="00C20BC1" w:rsidP="00C20BC1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 was suggested that the meeting be recorded to facilitate the minutes especially with regard to details (which may be required to explain decisions made).   </w:t>
            </w:r>
          </w:p>
          <w:p w14:paraId="642E6766" w14:textId="77777777" w:rsidR="00C20BC1" w:rsidRDefault="00C20BC1" w:rsidP="00C20BC1">
            <w:pPr>
              <w:rPr>
                <w:color w:val="000000" w:themeColor="text1"/>
              </w:rPr>
            </w:pPr>
          </w:p>
          <w:p w14:paraId="634199BB" w14:textId="77777777" w:rsidR="00C20BC1" w:rsidRPr="001C3278" w:rsidRDefault="00C20BC1" w:rsidP="00C20B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Meetings:</w:t>
            </w:r>
            <w:r w:rsidRPr="001C3278">
              <w:rPr>
                <w:color w:val="000000" w:themeColor="text1"/>
              </w:rPr>
              <w:t xml:space="preserve"> </w:t>
            </w:r>
          </w:p>
          <w:p w14:paraId="66B3876D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Meetings are to be held weekly, and adjusted as requirements dictate.</w:t>
            </w:r>
          </w:p>
          <w:p w14:paraId="105F6167" w14:textId="568C6D5A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Five members of the total number of members of the A-Team will represent a quorum.</w:t>
            </w:r>
          </w:p>
          <w:p w14:paraId="3628691C" w14:textId="77777777" w:rsidR="00C20BC1" w:rsidRDefault="00C20BC1" w:rsidP="00C20BC1">
            <w:pPr>
              <w:rPr>
                <w:color w:val="000000" w:themeColor="text1"/>
              </w:rPr>
            </w:pPr>
          </w:p>
          <w:p w14:paraId="475535F5" w14:textId="77777777" w:rsidR="00C20BC1" w:rsidRPr="006F29EF" w:rsidRDefault="00C20BC1" w:rsidP="00C20B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Responsibility:</w:t>
            </w:r>
            <w:r w:rsidRPr="006F29EF">
              <w:rPr>
                <w:color w:val="000000" w:themeColor="text1"/>
              </w:rPr>
              <w:t xml:space="preserve"> </w:t>
            </w:r>
          </w:p>
          <w:p w14:paraId="2B03C93A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 and determine the responsibilities of the A-Team. The A-Team needs to know the exact extent of their authority. What is the chain of command?</w:t>
            </w:r>
          </w:p>
          <w:p w14:paraId="4B4B8C03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It was suggested that responsibility be kept broad so as not to get bogged down by the details.</w:t>
            </w:r>
          </w:p>
          <w:p w14:paraId="2C47360B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Should deadlines determined by the A-Team be implemented by the DAP/VPIA?</w:t>
            </w:r>
          </w:p>
          <w:p w14:paraId="42F10D80" w14:textId="77777777" w:rsidR="00C20BC1" w:rsidRDefault="00C20BC1" w:rsidP="00C20BC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Some discussion ensued about CSLOs and how results are reported (for example for practical aspects of a course).</w:t>
            </w:r>
          </w:p>
          <w:p w14:paraId="349FC89C" w14:textId="77777777" w:rsidR="00C20BC1" w:rsidRPr="00DE4800" w:rsidRDefault="00C20BC1" w:rsidP="00C20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meeting was adjourned at 2:06 pm.</w:t>
            </w:r>
          </w:p>
          <w:p w14:paraId="16410C9D" w14:textId="77777777" w:rsidR="002631C5" w:rsidRPr="00237600" w:rsidRDefault="002631C5" w:rsidP="002631C5">
            <w:pPr>
              <w:pStyle w:val="NoSpacing"/>
              <w:ind w:left="1440"/>
            </w:pPr>
          </w:p>
        </w:tc>
      </w:tr>
    </w:tbl>
    <w:p w14:paraId="49F69B38" w14:textId="77777777" w:rsidR="002631C5" w:rsidRPr="00237600" w:rsidRDefault="002631C5" w:rsidP="002631C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2631C5" w:rsidRPr="00237600" w14:paraId="628C648B" w14:textId="77777777" w:rsidTr="002631C5">
        <w:tc>
          <w:tcPr>
            <w:tcW w:w="9590" w:type="dxa"/>
          </w:tcPr>
          <w:p w14:paraId="14AD9727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 xml:space="preserve">Comments/Upcoming Meeting Date &amp; Time/Etc.: </w:t>
            </w:r>
          </w:p>
        </w:tc>
      </w:tr>
      <w:tr w:rsidR="002631C5" w:rsidRPr="00237600" w14:paraId="1C40607D" w14:textId="77777777" w:rsidTr="002631C5">
        <w:tc>
          <w:tcPr>
            <w:tcW w:w="9590" w:type="dxa"/>
          </w:tcPr>
          <w:p w14:paraId="3EFA1D3C" w14:textId="60453A74" w:rsidR="002631C5" w:rsidRPr="00237600" w:rsidRDefault="002631C5" w:rsidP="004624EA">
            <w:pPr>
              <w:numPr>
                <w:ilvl w:val="0"/>
                <w:numId w:val="5"/>
              </w:numPr>
            </w:pPr>
            <w:r>
              <w:t xml:space="preserve">The next </w:t>
            </w:r>
            <w:r w:rsidR="00915486">
              <w:t>A-Team</w:t>
            </w:r>
            <w:r>
              <w:t xml:space="preserve"> meeting will be </w:t>
            </w:r>
            <w:r w:rsidR="00915486">
              <w:t xml:space="preserve">on Wednesday, August 17, 2016 at 1:00 – 2:00 pm </w:t>
            </w:r>
            <w:r w:rsidR="006A5D06">
              <w:t xml:space="preserve">in the </w:t>
            </w:r>
            <w:r w:rsidR="004624EA">
              <w:t>President’s</w:t>
            </w:r>
            <w:r w:rsidR="006A5D06">
              <w:t xml:space="preserve"> </w:t>
            </w:r>
            <w:r w:rsidR="00C20BC1">
              <w:t xml:space="preserve">Conference </w:t>
            </w:r>
            <w:r w:rsidR="006A5D06">
              <w:t xml:space="preserve">Room at National Campus. </w:t>
            </w:r>
          </w:p>
        </w:tc>
      </w:tr>
    </w:tbl>
    <w:p w14:paraId="6CC25F25" w14:textId="77777777" w:rsidR="002631C5" w:rsidRPr="00237600" w:rsidRDefault="002631C5" w:rsidP="002631C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2631C5" w:rsidRPr="00237600" w14:paraId="72AED673" w14:textId="77777777" w:rsidTr="002631C5">
        <w:tc>
          <w:tcPr>
            <w:tcW w:w="9576" w:type="dxa"/>
          </w:tcPr>
          <w:p w14:paraId="77C8F012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 xml:space="preserve">Handouts/Documents Referenced: </w:t>
            </w:r>
          </w:p>
        </w:tc>
      </w:tr>
      <w:tr w:rsidR="002631C5" w:rsidRPr="00237600" w14:paraId="50BC01D1" w14:textId="77777777" w:rsidTr="002631C5">
        <w:tc>
          <w:tcPr>
            <w:tcW w:w="9576" w:type="dxa"/>
          </w:tcPr>
          <w:p w14:paraId="3865F9FB" w14:textId="67D5C947" w:rsidR="002631C5" w:rsidRDefault="006A5D06" w:rsidP="002631C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Assessment Committee Terms of Reference (2008)</w:t>
            </w:r>
          </w:p>
          <w:p w14:paraId="0F979AC3" w14:textId="44AAE8DD" w:rsidR="006A5D06" w:rsidRPr="006A5D06" w:rsidRDefault="006A5D06" w:rsidP="002631C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Assessment Team Proposal (2016)</w:t>
            </w:r>
          </w:p>
          <w:p w14:paraId="3B33E3EE" w14:textId="77777777" w:rsidR="002631C5" w:rsidRPr="00237600" w:rsidRDefault="002631C5" w:rsidP="002631C5">
            <w:pPr>
              <w:pStyle w:val="NoSpacing"/>
            </w:pPr>
          </w:p>
        </w:tc>
      </w:tr>
    </w:tbl>
    <w:p w14:paraId="579E9F64" w14:textId="77777777" w:rsidR="002631C5" w:rsidRPr="00237600" w:rsidRDefault="002631C5" w:rsidP="002631C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2631C5" w:rsidRPr="00237600" w14:paraId="21938DBF" w14:textId="77777777" w:rsidTr="002631C5">
        <w:tc>
          <w:tcPr>
            <w:tcW w:w="9576" w:type="dxa"/>
          </w:tcPr>
          <w:p w14:paraId="7B55B1D1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College Web Site Link:</w:t>
            </w:r>
          </w:p>
        </w:tc>
      </w:tr>
      <w:tr w:rsidR="002631C5" w:rsidRPr="00237600" w14:paraId="1E09C406" w14:textId="77777777" w:rsidTr="002631C5">
        <w:tc>
          <w:tcPr>
            <w:tcW w:w="9576" w:type="dxa"/>
          </w:tcPr>
          <w:p w14:paraId="34B1A4BD" w14:textId="77777777" w:rsidR="002631C5" w:rsidRPr="00237600" w:rsidRDefault="002631C5" w:rsidP="002631C5"/>
        </w:tc>
      </w:tr>
    </w:tbl>
    <w:p w14:paraId="77B1DA17" w14:textId="77777777" w:rsidR="002631C5" w:rsidRPr="00237600" w:rsidRDefault="002631C5" w:rsidP="002631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2631C5" w:rsidRPr="00237600" w14:paraId="10C485E6" w14:textId="77777777" w:rsidTr="002631C5">
        <w:tc>
          <w:tcPr>
            <w:tcW w:w="2394" w:type="dxa"/>
          </w:tcPr>
          <w:p w14:paraId="7D08A23B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Prepared by:</w:t>
            </w:r>
          </w:p>
        </w:tc>
        <w:tc>
          <w:tcPr>
            <w:tcW w:w="2394" w:type="dxa"/>
          </w:tcPr>
          <w:p w14:paraId="4F44B7A1" w14:textId="5EE28242" w:rsidR="002631C5" w:rsidRPr="00237600" w:rsidRDefault="00C20BC1" w:rsidP="002631C5">
            <w:r>
              <w:t>Richard Andrews</w:t>
            </w:r>
          </w:p>
        </w:tc>
        <w:tc>
          <w:tcPr>
            <w:tcW w:w="2394" w:type="dxa"/>
          </w:tcPr>
          <w:p w14:paraId="1A45819E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Date Distributed:</w:t>
            </w:r>
          </w:p>
        </w:tc>
        <w:tc>
          <w:tcPr>
            <w:tcW w:w="2394" w:type="dxa"/>
          </w:tcPr>
          <w:p w14:paraId="778A53FA" w14:textId="77777777" w:rsidR="002631C5" w:rsidRPr="00237600" w:rsidRDefault="002631C5" w:rsidP="002631C5"/>
        </w:tc>
      </w:tr>
    </w:tbl>
    <w:p w14:paraId="5E518791" w14:textId="77777777" w:rsidR="002631C5" w:rsidRPr="00237600" w:rsidRDefault="002631C5" w:rsidP="002631C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31C5" w:rsidRPr="00237600" w14:paraId="14B48A52" w14:textId="77777777" w:rsidTr="002631C5">
        <w:tc>
          <w:tcPr>
            <w:tcW w:w="9576" w:type="dxa"/>
          </w:tcPr>
          <w:p w14:paraId="78CABCA9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Approval of Minutes Process &amp; Responses:</w:t>
            </w:r>
          </w:p>
        </w:tc>
      </w:tr>
      <w:tr w:rsidR="002631C5" w:rsidRPr="00237600" w14:paraId="571C520B" w14:textId="77777777" w:rsidTr="002631C5">
        <w:tc>
          <w:tcPr>
            <w:tcW w:w="9576" w:type="dxa"/>
          </w:tcPr>
          <w:p w14:paraId="6D2B270E" w14:textId="7C2407C5" w:rsidR="002631C5" w:rsidRDefault="006A5D06" w:rsidP="002631C5">
            <w:pPr>
              <w:numPr>
                <w:ilvl w:val="0"/>
                <w:numId w:val="2"/>
              </w:numPr>
            </w:pPr>
            <w:r>
              <w:t>There were no previous minutes to approve.</w:t>
            </w:r>
            <w:r w:rsidR="002631C5">
              <w:t xml:space="preserve"> </w:t>
            </w:r>
          </w:p>
          <w:p w14:paraId="2B8637ED" w14:textId="77777777" w:rsidR="002631C5" w:rsidRPr="00237600" w:rsidRDefault="002631C5" w:rsidP="002631C5">
            <w:pPr>
              <w:numPr>
                <w:ilvl w:val="0"/>
                <w:numId w:val="2"/>
              </w:numPr>
            </w:pPr>
          </w:p>
        </w:tc>
      </w:tr>
    </w:tbl>
    <w:p w14:paraId="74844CC1" w14:textId="77777777" w:rsidR="002631C5" w:rsidRPr="00237600" w:rsidRDefault="002631C5" w:rsidP="002631C5">
      <w:pPr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2631C5" w:rsidRPr="00237600" w14:paraId="0D99A5B6" w14:textId="77777777" w:rsidTr="002631C5">
        <w:tc>
          <w:tcPr>
            <w:tcW w:w="9590" w:type="dxa"/>
            <w:gridSpan w:val="5"/>
          </w:tcPr>
          <w:p w14:paraId="12818360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Summary Decisions/Recommendations/Action Steps/Motions with Timeline &amp; Responsibilities:</w:t>
            </w:r>
          </w:p>
        </w:tc>
      </w:tr>
      <w:tr w:rsidR="002631C5" w:rsidRPr="00237600" w14:paraId="7261F9AC" w14:textId="77777777" w:rsidTr="002631C5">
        <w:tc>
          <w:tcPr>
            <w:tcW w:w="9590" w:type="dxa"/>
            <w:gridSpan w:val="5"/>
          </w:tcPr>
          <w:p w14:paraId="5A76F48F" w14:textId="77777777" w:rsidR="002631C5" w:rsidRPr="00237600" w:rsidRDefault="002631C5" w:rsidP="002631C5">
            <w:pPr>
              <w:pStyle w:val="ListParagraph"/>
              <w:numPr>
                <w:ilvl w:val="0"/>
                <w:numId w:val="2"/>
              </w:numPr>
            </w:pPr>
          </w:p>
          <w:p w14:paraId="2090E9B1" w14:textId="77777777" w:rsidR="002631C5" w:rsidRPr="00237600" w:rsidRDefault="002631C5" w:rsidP="002631C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2631C5" w:rsidRPr="00237600" w14:paraId="245CE0F2" w14:textId="77777777" w:rsidTr="002631C5">
        <w:tc>
          <w:tcPr>
            <w:tcW w:w="9590" w:type="dxa"/>
            <w:gridSpan w:val="5"/>
            <w:tcBorders>
              <w:bottom w:val="single" w:sz="4" w:space="0" w:color="auto"/>
            </w:tcBorders>
          </w:tcPr>
          <w:p w14:paraId="33B43B8A" w14:textId="77777777" w:rsidR="002631C5" w:rsidRPr="00237600" w:rsidRDefault="002631C5" w:rsidP="002631C5">
            <w:r w:rsidRPr="00237600">
              <w:rPr>
                <w:b/>
              </w:rPr>
              <w:t>Action by President:</w:t>
            </w:r>
          </w:p>
        </w:tc>
      </w:tr>
      <w:tr w:rsidR="002631C5" w:rsidRPr="00237600" w14:paraId="24D30544" w14:textId="77777777" w:rsidTr="002631C5">
        <w:tblPrEx>
          <w:tblLook w:val="04A0" w:firstRow="1" w:lastRow="0" w:firstColumn="1" w:lastColumn="0" w:noHBand="0" w:noVBand="1"/>
        </w:tblPrEx>
        <w:tc>
          <w:tcPr>
            <w:tcW w:w="1917" w:type="dxa"/>
            <w:shd w:val="clear" w:color="auto" w:fill="C0C0C0"/>
          </w:tcPr>
          <w:p w14:paraId="1A2E6627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Item #</w:t>
            </w:r>
          </w:p>
        </w:tc>
        <w:tc>
          <w:tcPr>
            <w:tcW w:w="1918" w:type="dxa"/>
            <w:shd w:val="clear" w:color="auto" w:fill="C0C0C0"/>
          </w:tcPr>
          <w:p w14:paraId="0111AF87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Approved</w:t>
            </w:r>
          </w:p>
        </w:tc>
        <w:tc>
          <w:tcPr>
            <w:tcW w:w="1918" w:type="dxa"/>
            <w:shd w:val="clear" w:color="auto" w:fill="C0C0C0"/>
          </w:tcPr>
          <w:p w14:paraId="1E877ADA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Disapproved</w:t>
            </w:r>
          </w:p>
        </w:tc>
        <w:tc>
          <w:tcPr>
            <w:tcW w:w="1918" w:type="dxa"/>
            <w:shd w:val="clear" w:color="auto" w:fill="C0C0C0"/>
          </w:tcPr>
          <w:p w14:paraId="4E80C880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Approved with conditions</w:t>
            </w:r>
          </w:p>
        </w:tc>
        <w:tc>
          <w:tcPr>
            <w:tcW w:w="1919" w:type="dxa"/>
            <w:shd w:val="clear" w:color="auto" w:fill="C0C0C0"/>
          </w:tcPr>
          <w:p w14:paraId="3D98AA88" w14:textId="77777777" w:rsidR="002631C5" w:rsidRPr="00237600" w:rsidRDefault="002631C5" w:rsidP="002631C5">
            <w:pPr>
              <w:rPr>
                <w:b/>
              </w:rPr>
            </w:pPr>
            <w:r w:rsidRPr="00237600">
              <w:rPr>
                <w:b/>
              </w:rPr>
              <w:t>Comments</w:t>
            </w:r>
          </w:p>
        </w:tc>
      </w:tr>
    </w:tbl>
    <w:p w14:paraId="4E7DBDB8" w14:textId="77777777" w:rsidR="002631C5" w:rsidRPr="00B57CE5" w:rsidRDefault="002631C5" w:rsidP="002631C5">
      <w:pPr>
        <w:rPr>
          <w:sz w:val="22"/>
          <w:szCs w:val="22"/>
        </w:rPr>
      </w:pPr>
    </w:p>
    <w:p w14:paraId="48E428A4" w14:textId="77777777" w:rsidR="002631C5" w:rsidRDefault="002631C5" w:rsidP="002631C5"/>
    <w:p w14:paraId="73F7EB86" w14:textId="77777777" w:rsidR="002631C5" w:rsidRDefault="002631C5" w:rsidP="002631C5"/>
    <w:p w14:paraId="09136C9E" w14:textId="77777777" w:rsidR="00846DFF" w:rsidRDefault="00846DFF"/>
    <w:sectPr w:rsidR="00846DFF" w:rsidSect="00263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78D7" w14:textId="77777777" w:rsidR="007568F7" w:rsidRDefault="007568F7">
      <w:r>
        <w:separator/>
      </w:r>
    </w:p>
  </w:endnote>
  <w:endnote w:type="continuationSeparator" w:id="0">
    <w:p w14:paraId="7BA749D8" w14:textId="77777777" w:rsidR="007568F7" w:rsidRDefault="0075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89916" w14:textId="77777777" w:rsidR="00706451" w:rsidRDefault="007064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57CB0" w14:textId="77777777" w:rsidR="00706451" w:rsidRPr="00397E84" w:rsidRDefault="00706451" w:rsidP="002631C5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B07C51">
      <w:rPr>
        <w:b/>
        <w:noProof/>
        <w:sz w:val="22"/>
        <w:szCs w:val="22"/>
      </w:rPr>
      <w:t>1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B07C51">
      <w:rPr>
        <w:b/>
        <w:noProof/>
        <w:sz w:val="22"/>
        <w:szCs w:val="22"/>
      </w:rPr>
      <w:t>4</w:t>
    </w:r>
    <w:r w:rsidRPr="00397E84">
      <w:rPr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74FC" w14:textId="77777777" w:rsidR="00706451" w:rsidRDefault="007064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4E25C" w14:textId="77777777" w:rsidR="007568F7" w:rsidRDefault="007568F7">
      <w:r>
        <w:separator/>
      </w:r>
    </w:p>
  </w:footnote>
  <w:footnote w:type="continuationSeparator" w:id="0">
    <w:p w14:paraId="3DEE205F" w14:textId="77777777" w:rsidR="007568F7" w:rsidRDefault="00756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FBBB5" w14:textId="77777777" w:rsidR="00706451" w:rsidRDefault="007064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1E3D" w14:textId="77777777" w:rsidR="00706451" w:rsidRDefault="007064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3C68D" w14:textId="77777777" w:rsidR="00706451" w:rsidRDefault="007064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156"/>
    <w:multiLevelType w:val="hybridMultilevel"/>
    <w:tmpl w:val="A8821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0052E"/>
    <w:multiLevelType w:val="hybridMultilevel"/>
    <w:tmpl w:val="51ACAA44"/>
    <w:lvl w:ilvl="0" w:tplc="8DA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465A"/>
    <w:multiLevelType w:val="hybridMultilevel"/>
    <w:tmpl w:val="3E3A8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6654F"/>
    <w:multiLevelType w:val="hybridMultilevel"/>
    <w:tmpl w:val="0DB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44F1D"/>
    <w:multiLevelType w:val="hybridMultilevel"/>
    <w:tmpl w:val="B18862E8"/>
    <w:lvl w:ilvl="0" w:tplc="CE0A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848C4"/>
    <w:multiLevelType w:val="hybridMultilevel"/>
    <w:tmpl w:val="8E3A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5"/>
    <w:rsid w:val="00003D30"/>
    <w:rsid w:val="000E2841"/>
    <w:rsid w:val="00150DF0"/>
    <w:rsid w:val="001E5B62"/>
    <w:rsid w:val="002631C5"/>
    <w:rsid w:val="0032650D"/>
    <w:rsid w:val="00361A1B"/>
    <w:rsid w:val="004161A8"/>
    <w:rsid w:val="00437B1E"/>
    <w:rsid w:val="004624EA"/>
    <w:rsid w:val="00540591"/>
    <w:rsid w:val="005C2554"/>
    <w:rsid w:val="005F01D7"/>
    <w:rsid w:val="006A5D06"/>
    <w:rsid w:val="00706451"/>
    <w:rsid w:val="007568F7"/>
    <w:rsid w:val="007A561D"/>
    <w:rsid w:val="00846DFF"/>
    <w:rsid w:val="008873EE"/>
    <w:rsid w:val="00896386"/>
    <w:rsid w:val="009140F7"/>
    <w:rsid w:val="00915486"/>
    <w:rsid w:val="00927911"/>
    <w:rsid w:val="00997A66"/>
    <w:rsid w:val="009A2AD2"/>
    <w:rsid w:val="00A34936"/>
    <w:rsid w:val="00AB294E"/>
    <w:rsid w:val="00AB2B6F"/>
    <w:rsid w:val="00AE081B"/>
    <w:rsid w:val="00B07C51"/>
    <w:rsid w:val="00B21A1D"/>
    <w:rsid w:val="00B520B1"/>
    <w:rsid w:val="00BC3FA3"/>
    <w:rsid w:val="00BD34C7"/>
    <w:rsid w:val="00BF1485"/>
    <w:rsid w:val="00C20BC1"/>
    <w:rsid w:val="00CB06E6"/>
    <w:rsid w:val="00EB4788"/>
    <w:rsid w:val="00E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C49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3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C5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631C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31C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63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766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Micronesia-FSM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Harriss</dc:creator>
  <cp:keywords/>
  <dc:description/>
  <cp:lastModifiedBy>Microsoft Office User</cp:lastModifiedBy>
  <cp:revision>7</cp:revision>
  <cp:lastPrinted>2016-09-14T02:12:00Z</cp:lastPrinted>
  <dcterms:created xsi:type="dcterms:W3CDTF">2016-08-16T00:31:00Z</dcterms:created>
  <dcterms:modified xsi:type="dcterms:W3CDTF">2016-09-14T03:08:00Z</dcterms:modified>
</cp:coreProperties>
</file>