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25" w:tblpY="182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426"/>
        <w:gridCol w:w="143"/>
        <w:gridCol w:w="2359"/>
        <w:gridCol w:w="4696"/>
      </w:tblGrid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jc w:val="center"/>
              <w:rPr>
                <w:b/>
              </w:rPr>
            </w:pPr>
            <w:r w:rsidRPr="00A66922">
              <w:rPr>
                <w:b/>
              </w:rPr>
              <w:t>Committee Minute</w:t>
            </w:r>
            <w:r w:rsidR="00970B09">
              <w:rPr>
                <w:b/>
              </w:rPr>
              <w:t>’</w:t>
            </w:r>
            <w:r w:rsidRPr="00A66922">
              <w:rPr>
                <w:b/>
              </w:rPr>
              <w:t>s Reporting Form</w:t>
            </w:r>
          </w:p>
        </w:tc>
      </w:tr>
      <w:tr w:rsidR="0028331C" w:rsidRPr="00A66922" w:rsidTr="007461C6">
        <w:tc>
          <w:tcPr>
            <w:tcW w:w="3652" w:type="dxa"/>
            <w:gridSpan w:val="3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Committee or Working Group</w:t>
            </w:r>
          </w:p>
        </w:tc>
        <w:tc>
          <w:tcPr>
            <w:tcW w:w="7055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>Curriculum Committee</w:t>
            </w:r>
          </w:p>
        </w:tc>
      </w:tr>
      <w:tr w:rsidR="0028331C" w:rsidRPr="00A66922" w:rsidTr="007461C6">
        <w:tc>
          <w:tcPr>
            <w:tcW w:w="3509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Date:     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Time:   </w:t>
            </w:r>
          </w:p>
        </w:tc>
        <w:tc>
          <w:tcPr>
            <w:tcW w:w="4696" w:type="dxa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Location:  </w:t>
            </w:r>
          </w:p>
        </w:tc>
      </w:tr>
      <w:tr w:rsidR="0028331C" w:rsidRPr="00A66922" w:rsidTr="007461C6">
        <w:tc>
          <w:tcPr>
            <w:tcW w:w="3509" w:type="dxa"/>
            <w:gridSpan w:val="2"/>
            <w:shd w:val="clear" w:color="auto" w:fill="auto"/>
          </w:tcPr>
          <w:p w:rsidR="0028331C" w:rsidRPr="00A66922" w:rsidRDefault="0028331C" w:rsidP="00CC603B">
            <w:r>
              <w:t>February 1</w:t>
            </w:r>
            <w:r w:rsidR="00CC603B">
              <w:t>8</w:t>
            </w:r>
            <w:r>
              <w:t>, 2019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28331C" w:rsidRPr="00A66922" w:rsidRDefault="0028331C" w:rsidP="007461C6">
            <w:r w:rsidRPr="00A66922">
              <w:t xml:space="preserve">1:00PM  </w:t>
            </w:r>
          </w:p>
        </w:tc>
        <w:tc>
          <w:tcPr>
            <w:tcW w:w="4696" w:type="dxa"/>
            <w:shd w:val="clear" w:color="auto" w:fill="auto"/>
          </w:tcPr>
          <w:p w:rsidR="0028331C" w:rsidRPr="00A66922" w:rsidRDefault="0028331C" w:rsidP="007461C6">
            <w:r w:rsidRPr="00A66922">
              <w:t>Board Conference Room</w:t>
            </w:r>
          </w:p>
        </w:tc>
      </w:tr>
      <w:tr w:rsidR="0028331C" w:rsidRPr="00A66922" w:rsidTr="007461C6">
        <w:trPr>
          <w:trHeight w:val="6805"/>
        </w:trPr>
        <w:tc>
          <w:tcPr>
            <w:tcW w:w="10707" w:type="dxa"/>
            <w:gridSpan w:val="5"/>
            <w:shd w:val="clear" w:color="auto" w:fill="auto"/>
          </w:tcPr>
          <w:tbl>
            <w:tblPr>
              <w:tblW w:w="10581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4"/>
              <w:gridCol w:w="2448"/>
              <w:gridCol w:w="990"/>
              <w:gridCol w:w="1239"/>
            </w:tblGrid>
            <w:tr w:rsidR="0028331C" w:rsidRPr="00A66922" w:rsidTr="007461C6">
              <w:trPr>
                <w:trHeight w:val="180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 xml:space="preserve">Members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</w:tr>
            <w:tr w:rsidR="0028331C" w:rsidRPr="00A66922" w:rsidTr="007461C6">
              <w:trPr>
                <w:trHeight w:val="359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Titles/Reps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Name</w:t>
                  </w:r>
                </w:p>
              </w:tc>
              <w:tc>
                <w:tcPr>
                  <w:tcW w:w="990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Present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Absent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Chairperson/ ANRM &amp;AFT 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Mark Kostka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i/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Vice-Chairperson Liberal Arts &amp; HCOP 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Kasiano Paul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A66922">
                    <w:rPr>
                      <w:sz w:val="22"/>
                      <w:szCs w:val="22"/>
                    </w:rPr>
                    <w:t>Secretary/</w:t>
                  </w:r>
                  <w:r w:rsidRPr="00A66922">
                    <w:t xml:space="preserve">Kosrae Campus Program Representative </w:t>
                  </w:r>
                  <w:r w:rsidRPr="00A6692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Sharon Oviedo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Chuuk Campus Program Representatives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Lynn Sipenuk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96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Alton Higashi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AAS Technology &amp; Trades 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Gardner Edgar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COA  Technology &amp; Trades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Danilo Ibarrola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HTM, Secretarial Science, Bookkeeping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Debra  Perman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28331C">
                  <w:pPr>
                    <w:framePr w:hSpace="180" w:wrap="around" w:vAnchor="text" w:hAnchor="page" w:x="825" w:y="182"/>
                    <w:jc w:val="center"/>
                    <w:rPr>
                      <w:caps/>
                      <w:sz w:val="22"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Deeleeann Daniel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06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Yap Campus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Joy Guarin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FMI Campus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Mathias Ewarmai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  <w:r>
                    <w:rPr>
                      <w:caps/>
                    </w:rPr>
                    <w:t>*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Education Program Representative 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Susan Moses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Education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Public Health/ Nursing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Robert Spegal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23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General Education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Marlene Mangonon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4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Micronesian Studies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Marvey Elias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Business Administration/ Computer Information Systems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Cindy Marie Edwin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Marine Science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LRC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Jennifer Helieisar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Ex-Officio  (DAP)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Maria Dison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  <w:r w:rsidRPr="00A66922"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1058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8331C" w:rsidRPr="00A66922" w:rsidRDefault="0028331C" w:rsidP="0028331C">
                  <w:pPr>
                    <w:pStyle w:val="ListParagraph"/>
                    <w:framePr w:hSpace="180" w:wrap="around" w:vAnchor="text" w:hAnchor="page" w:x="825" w:y="182"/>
                    <w:ind w:left="1080"/>
                  </w:pPr>
                  <w:r w:rsidRPr="00A66922">
                    <w:t>*</w:t>
                  </w:r>
                  <w:r>
                    <w:t>retired</w:t>
                  </w:r>
                  <w:r w:rsidRPr="00A66922">
                    <w:t xml:space="preserve">      </w:t>
                  </w:r>
                </w:p>
              </w:tc>
            </w:tr>
          </w:tbl>
          <w:p w:rsidR="0028331C" w:rsidRPr="00A66922" w:rsidRDefault="0028331C" w:rsidP="007461C6">
            <w:pPr>
              <w:pStyle w:val="ListParagraph"/>
              <w:tabs>
                <w:tab w:val="left" w:pos="1160"/>
              </w:tabs>
              <w:rPr>
                <w:i/>
              </w:rPr>
            </w:pPr>
          </w:p>
        </w:tc>
      </w:tr>
      <w:tr w:rsidR="0028331C" w:rsidRPr="00A66922" w:rsidTr="007461C6">
        <w:tc>
          <w:tcPr>
            <w:tcW w:w="3083" w:type="dxa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Additional Attendees: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28331C" w:rsidRPr="00A66922" w:rsidRDefault="0028331C" w:rsidP="007461C6">
            <w:pPr>
              <w:tabs>
                <w:tab w:val="left" w:pos="1120"/>
              </w:tabs>
            </w:pPr>
            <w:r>
              <w:t>VPIA Karen Simion</w:t>
            </w:r>
          </w:p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tabs>
                <w:tab w:val="left" w:pos="5245"/>
              </w:tabs>
              <w:rPr>
                <w:b/>
              </w:rPr>
            </w:pPr>
            <w:r w:rsidRPr="00A66922">
              <w:t>A</w:t>
            </w:r>
            <w:r w:rsidRPr="00A66922">
              <w:rPr>
                <w:b/>
              </w:rPr>
              <w:t>genda/Major Topics of Discussion:</w:t>
            </w:r>
          </w:p>
        </w:tc>
      </w:tr>
      <w:tr w:rsidR="0028331C" w:rsidRPr="00A66922" w:rsidTr="007461C6">
        <w:trPr>
          <w:trHeight w:val="620"/>
        </w:trPr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ind w:left="360"/>
              <w:rPr>
                <w:b/>
              </w:rPr>
            </w:pPr>
            <w:r w:rsidRPr="00A66922">
              <w:rPr>
                <w:b/>
              </w:rPr>
              <w:t xml:space="preserve">AGENDA: </w:t>
            </w:r>
          </w:p>
          <w:p w:rsidR="0028331C" w:rsidRPr="003D16AC" w:rsidRDefault="0028331C" w:rsidP="0028331C">
            <w:pPr>
              <w:spacing w:line="276" w:lineRule="auto"/>
              <w:rPr>
                <w:rFonts w:ascii="Garamond" w:hAnsi="Garamond"/>
                <w:b/>
              </w:rPr>
            </w:pPr>
            <w:r w:rsidRPr="003D16AC">
              <w:rPr>
                <w:rFonts w:ascii="Garamond" w:hAnsi="Garamond"/>
                <w:b/>
              </w:rPr>
              <w:t xml:space="preserve">AGENDA: </w:t>
            </w:r>
          </w:p>
          <w:p w:rsidR="0028331C" w:rsidRPr="00B07EDB" w:rsidRDefault="0028331C" w:rsidP="0028331C">
            <w:pPr>
              <w:spacing w:line="276" w:lineRule="auto"/>
              <w:rPr>
                <w:rFonts w:ascii="Garamond" w:hAnsi="Garamond"/>
                <w:b/>
              </w:rPr>
            </w:pPr>
            <w:r w:rsidRPr="00B07EDB">
              <w:rPr>
                <w:rFonts w:ascii="Garamond" w:hAnsi="Garamond"/>
                <w:b/>
              </w:rPr>
              <w:t xml:space="preserve">Welcoming Remarks/Overview of Agenda </w:t>
            </w:r>
          </w:p>
          <w:p w:rsidR="0028331C" w:rsidRPr="0028331C" w:rsidRDefault="0028331C" w:rsidP="00283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Book Antiqua" w:eastAsia="Garamond" w:hAnsi="Book Antiqua" w:cs="Arial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Garamond" w:hAnsi="Book Antiqua" w:cs="Arial"/>
                <w:b/>
                <w:color w:val="000000"/>
                <w:sz w:val="22"/>
                <w:szCs w:val="22"/>
              </w:rPr>
              <w:t>*</w:t>
            </w:r>
            <w:r w:rsidRPr="0028331C">
              <w:rPr>
                <w:rFonts w:ascii="Book Antiqua" w:eastAsia="Garamond" w:hAnsi="Book Antiqua" w:cs="Arial"/>
                <w:b/>
                <w:color w:val="000000"/>
                <w:sz w:val="22"/>
                <w:szCs w:val="22"/>
              </w:rPr>
              <w:t>Approval of minutes from February 4 meeting</w:t>
            </w:r>
          </w:p>
          <w:p w:rsidR="0028331C" w:rsidRPr="00B07EDB" w:rsidRDefault="0028331C" w:rsidP="0028331C">
            <w:pPr>
              <w:rPr>
                <w:rFonts w:ascii="Garamond" w:hAnsi="Garamond"/>
                <w:b/>
              </w:rPr>
            </w:pPr>
            <w:r w:rsidRPr="00B07EDB">
              <w:rPr>
                <w:rFonts w:ascii="Garamond" w:hAnsi="Garamond"/>
                <w:b/>
              </w:rPr>
              <w:t>Urgent matters</w:t>
            </w:r>
          </w:p>
          <w:p w:rsidR="0028331C" w:rsidRDefault="0028331C" w:rsidP="0028331C">
            <w:pPr>
              <w:rPr>
                <w:rFonts w:ascii="Garamond" w:hAnsi="Garamond"/>
              </w:rPr>
            </w:pPr>
          </w:p>
          <w:p w:rsidR="0028331C" w:rsidRPr="00B82154" w:rsidRDefault="0028331C" w:rsidP="0028331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  <w:r w:rsidRPr="00B82154"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t>Course Outline</w:t>
            </w:r>
            <w:r w:rsidR="002B1657"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t>s</w:t>
            </w:r>
            <w:r w:rsidRPr="00B82154"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t xml:space="preserve"> for Endorsement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ED  330 requires CC’s endorsement of the revision.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AG092 – Swine and Poultry Production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BU101 –  Intro. To Business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CA105 – Data Analysis Using Spreadsheet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</w:p>
          <w:p w:rsidR="0028331C" w:rsidRPr="00B82154" w:rsidRDefault="0028331C" w:rsidP="0028331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  <w:r w:rsidRPr="00B82154"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lastRenderedPageBreak/>
              <w:t>Policies and Procedures for BS in Elementary Education Program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1110 - Assessment 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1500 - Role of Campuses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1530 - (new) Baccalaureate Degree Programs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3001- Catalog Limitations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AP 3001 - Catalog Limitations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3101- Academic Program Requirements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3202 - Instructional Program Review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AP4204 – Admission Policy to TYTP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BP4204 – Admission Procedure for TYTP</w:t>
            </w: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BP 4xxx-Admissions Policy-BS ED Elementary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28331C" w:rsidRPr="00B50B09" w:rsidRDefault="0028331C" w:rsidP="0028331C">
            <w:pPr>
              <w:rPr>
                <w:rFonts w:ascii="Book Antiqua" w:hAnsi="Book Antiqua"/>
                <w:b/>
                <w:color w:val="000000"/>
                <w:sz w:val="21"/>
                <w:szCs w:val="21"/>
              </w:rPr>
            </w:pPr>
            <w:r w:rsidRPr="00B50B09">
              <w:rPr>
                <w:rFonts w:ascii="Book Antiqua" w:hAnsi="Book Antiqua"/>
                <w:b/>
                <w:color w:val="000000"/>
                <w:sz w:val="21"/>
                <w:szCs w:val="21"/>
              </w:rPr>
              <w:t>Follow up on the following course outlines.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CA 100 Computer Literacy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IS 260 Business Information System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IS 280 Intro to Networking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SS 111 Cultural Anthropology – </w:t>
            </w:r>
            <w:r w:rsidRPr="00B07EDB">
              <w:rPr>
                <w:rFonts w:ascii="Book Antiqua" w:hAnsi="Book Antiqua"/>
                <w:i/>
                <w:color w:val="000000"/>
                <w:sz w:val="21"/>
                <w:szCs w:val="21"/>
              </w:rPr>
              <w:t>Reader Alton Submitted Rubric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VEE 223 PC Repair – </w:t>
            </w:r>
            <w:r w:rsidRPr="00A16CA5">
              <w:rPr>
                <w:rFonts w:ascii="Book Antiqua" w:hAnsi="Book Antiqua"/>
                <w:i/>
                <w:color w:val="000000"/>
                <w:sz w:val="21"/>
                <w:szCs w:val="21"/>
              </w:rPr>
              <w:t>Danny submitted revised CO</w:t>
            </w:r>
          </w:p>
          <w:p w:rsidR="0028331C" w:rsidRDefault="0028331C" w:rsidP="0028331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VSP 121 Industrial Safety</w:t>
            </w:r>
          </w:p>
          <w:p w:rsidR="0028331C" w:rsidRDefault="0028331C" w:rsidP="0028331C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New Items:</w:t>
            </w:r>
          </w:p>
          <w:p w:rsidR="0028331C" w:rsidRDefault="0028331C" w:rsidP="0028331C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28331C" w:rsidRDefault="0028331C" w:rsidP="0028331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AAS in Building Technology – Proposal for Program Modification</w:t>
            </w:r>
          </w:p>
          <w:p w:rsidR="0028331C" w:rsidRPr="003D16AC" w:rsidRDefault="0028331C" w:rsidP="0028331C">
            <w:pPr>
              <w:rPr>
                <w:rFonts w:ascii="Garamond" w:hAnsi="Garamond"/>
              </w:rPr>
            </w:pPr>
          </w:p>
          <w:p w:rsidR="0028331C" w:rsidRPr="00B07EDB" w:rsidRDefault="0028331C" w:rsidP="0028331C">
            <w:pPr>
              <w:rPr>
                <w:rFonts w:ascii="Garamond" w:hAnsi="Garamond"/>
              </w:rPr>
            </w:pPr>
            <w:r w:rsidRPr="00B07EDB">
              <w:rPr>
                <w:rFonts w:ascii="Garamond" w:hAnsi="Garamond"/>
              </w:rPr>
              <w:t>Upcoming Agenda Items:</w:t>
            </w:r>
          </w:p>
          <w:p w:rsidR="0028331C" w:rsidRPr="00B07EDB" w:rsidRDefault="0028331C" w:rsidP="0028331C">
            <w:pPr>
              <w:spacing w:line="276" w:lineRule="auto"/>
              <w:rPr>
                <w:rFonts w:ascii="Garamond" w:hAnsi="Garamond"/>
              </w:rPr>
            </w:pPr>
            <w:r w:rsidRPr="00B07EDB">
              <w:rPr>
                <w:rFonts w:ascii="Garamond" w:hAnsi="Garamond"/>
              </w:rPr>
              <w:t>Miscellaneous</w:t>
            </w:r>
          </w:p>
          <w:p w:rsidR="0028331C" w:rsidRPr="00B07EDB" w:rsidRDefault="0028331C" w:rsidP="0028331C">
            <w:pPr>
              <w:spacing w:line="276" w:lineRule="auto"/>
              <w:rPr>
                <w:rFonts w:ascii="Garamond" w:hAnsi="Garamond"/>
              </w:rPr>
            </w:pPr>
            <w:r w:rsidRPr="00B07EDB">
              <w:rPr>
                <w:rFonts w:ascii="Garamond" w:hAnsi="Garamond"/>
              </w:rPr>
              <w:t>Adjournment</w:t>
            </w:r>
          </w:p>
          <w:p w:rsidR="0028331C" w:rsidRDefault="0028331C" w:rsidP="0028331C"/>
          <w:p w:rsidR="0028331C" w:rsidRPr="00A66922" w:rsidRDefault="0028331C" w:rsidP="0028331C"/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pStyle w:val="LightGrid-Accent31"/>
              <w:spacing w:line="240" w:lineRule="auto"/>
              <w:ind w:left="0"/>
              <w:jc w:val="left"/>
              <w:rPr>
                <w:rFonts w:asciiTheme="minorHAnsi" w:hAnsiTheme="minorHAnsi"/>
                <w:b/>
              </w:rPr>
            </w:pPr>
            <w:r w:rsidRPr="00A66922">
              <w:rPr>
                <w:rFonts w:asciiTheme="minorHAnsi" w:hAnsiTheme="minorHAnsi"/>
                <w:b/>
              </w:rPr>
              <w:lastRenderedPageBreak/>
              <w:t>Discussion of Agenda/Information Sharing:</w:t>
            </w:r>
          </w:p>
          <w:p w:rsidR="0028331C" w:rsidRPr="00A66922" w:rsidRDefault="0028331C" w:rsidP="00833AA2">
            <w:pPr>
              <w:pStyle w:val="LightGrid-Accent31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66922">
              <w:rPr>
                <w:rFonts w:asciiTheme="minorHAnsi" w:hAnsiTheme="minorHAnsi"/>
                <w:b/>
              </w:rPr>
              <w:t xml:space="preserve">Welcoming Remarks/Overview of Agenda </w:t>
            </w:r>
          </w:p>
          <w:p w:rsidR="0028331C" w:rsidRPr="00A66922" w:rsidRDefault="0028331C" w:rsidP="007461C6">
            <w:pPr>
              <w:pStyle w:val="ListParagraph"/>
              <w:ind w:left="782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Chairman called the meeting to order at 1:00PM and facilitated a brief review of the agenda.</w:t>
            </w:r>
          </w:p>
          <w:p w:rsidR="0028331C" w:rsidRPr="00A66922" w:rsidRDefault="0028331C" w:rsidP="007461C6">
            <w:pPr>
              <w:pStyle w:val="ListParagraph"/>
              <w:ind w:left="782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331C" w:rsidRPr="00A66922" w:rsidRDefault="0028331C" w:rsidP="00833AA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Approval of Minutes of the Meeting on </w:t>
            </w: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February 4, 2019 </w:t>
            </w:r>
          </w:p>
          <w:p w:rsidR="00833AA2" w:rsidRPr="00A66922" w:rsidRDefault="00833AA2" w:rsidP="00833AA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A member made a motion and it was seconded to adopt </w:t>
            </w:r>
            <w:r w:rsidR="006F309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the minutes from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February 4, 2019</w:t>
            </w:r>
          </w:p>
          <w:p w:rsidR="0028331C" w:rsidRPr="00A66922" w:rsidRDefault="0028331C" w:rsidP="00283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</w:rPr>
            </w:pPr>
          </w:p>
          <w:p w:rsidR="0028331C" w:rsidRDefault="0028331C" w:rsidP="00833AA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Urgent Matters</w:t>
            </w:r>
          </w:p>
          <w:p w:rsidR="0028331C" w:rsidRDefault="0028331C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a</w:t>
            </w:r>
            <w:r w:rsidR="00E60EED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. Course Outline for Endorsement</w:t>
            </w:r>
          </w:p>
          <w:p w:rsidR="00E60EED" w:rsidRDefault="00E60EED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</w:p>
          <w:p w:rsidR="00E60EED" w:rsidRPr="00B50E22" w:rsidRDefault="00B50E22" w:rsidP="00B5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</w:t>
            </w:r>
            <w:r w:rsidR="0028331C" w:rsidRPr="00B50E2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ED330 Classroom Management</w:t>
            </w:r>
          </w:p>
          <w:p w:rsidR="0028331C" w:rsidRDefault="0028331C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i. Education representative mentioned some typographical error</w:t>
            </w:r>
            <w:r w:rsidR="006F309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s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in the course </w:t>
            </w:r>
            <w:r w:rsidR="00833AA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outline, but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6F309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besides those, </w:t>
            </w:r>
            <w:r w:rsidR="00833AA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it was ready to endorse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.</w:t>
            </w:r>
          </w:p>
          <w:p w:rsidR="00E60EED" w:rsidRDefault="00E60EED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ii. A member made a motion and it was seconded to endorse ED 330.</w:t>
            </w:r>
          </w:p>
          <w:p w:rsidR="00E60EED" w:rsidRDefault="00E60EED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iii. </w:t>
            </w:r>
            <w:r w:rsidRPr="00E60EED"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  <w:t>The committee endorsed ED330 with 13 votes.</w:t>
            </w:r>
          </w:p>
          <w:p w:rsidR="00E60EED" w:rsidRPr="0028331C" w:rsidRDefault="00E60EED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</w:p>
          <w:p w:rsidR="0028331C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AG 092</w:t>
            </w:r>
            <w:r w:rsidR="006F309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Swine and Poultry Production </w:t>
            </w:r>
          </w:p>
          <w:p w:rsidR="00B50E22" w:rsidRDefault="00E60EED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</w:t>
            </w:r>
            <w:r w:rsidR="006F309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i. The initiator requested to add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the </w:t>
            </w:r>
            <w:r w:rsidR="00833AA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suggestion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from </w:t>
            </w:r>
            <w:r w:rsidR="006F309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Chuuk representative regarding summative</w:t>
            </w:r>
          </w:p>
          <w:p w:rsidR="00E60EED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</w:t>
            </w:r>
            <w:r w:rsidR="00E60EE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evaluation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and student learning outcome</w:t>
            </w:r>
            <w:r w:rsidR="002542B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2.3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260EE1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for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computation of feed formulation</w:t>
            </w:r>
            <w:r w:rsidR="002542B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for swine and poultry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.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ii</w:t>
            </w:r>
            <w:r w:rsidR="00833AA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. A member made a motion and it was seconded to endorse AG 094.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iii. </w:t>
            </w:r>
            <w:r w:rsidRPr="00833AA2"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  <w:t>The committee endorsed AG 092 with modification</w:t>
            </w:r>
            <w:r w:rsidR="006F309C"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  <w:t>s</w:t>
            </w:r>
            <w:r w:rsidRPr="00833AA2">
              <w:rPr>
                <w:rFonts w:asciiTheme="minorHAnsi" w:eastAsia="Garamond" w:hAnsiTheme="minorHAnsi"/>
                <w:b/>
                <w:color w:val="000000"/>
                <w:sz w:val="22"/>
                <w:szCs w:val="22"/>
                <w:u w:val="single"/>
              </w:rPr>
              <w:t xml:space="preserve"> with 14 votes</w:t>
            </w:r>
            <w:r w:rsidRPr="00B50E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</w:p>
          <w:p w:rsidR="00B50E22" w:rsidRDefault="00833AA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lastRenderedPageBreak/>
              <w:t xml:space="preserve">    </w:t>
            </w:r>
            <w:r w:rsidR="00B50E2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BU 101 Introduction to Business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i. </w:t>
            </w:r>
            <w:r w:rsidRPr="00A66922">
              <w:t xml:space="preserve"> </w:t>
            </w:r>
            <w:r w:rsidRPr="00B50E22">
              <w:rPr>
                <w:rFonts w:asciiTheme="minorHAnsi" w:hAnsiTheme="minorHAnsi"/>
                <w:sz w:val="22"/>
                <w:szCs w:val="22"/>
              </w:rPr>
              <w:t>HTM, Secretarial Science, Bookkeeping Program Representative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asked the reason for deleting </w:t>
            </w:r>
            <w:r w:rsidR="00833A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the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PLO’s in the HTM and CIS that is related to BU 101.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6F309C">
              <w:rPr>
                <w:rFonts w:asciiTheme="minorHAnsi" w:hAnsiTheme="minorHAnsi"/>
                <w:sz w:val="22"/>
                <w:szCs w:val="22"/>
              </w:rPr>
              <w:t xml:space="preserve">   ii. The reader team reported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that it was the suggestion of the other reader team. 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iii. VPIA </w:t>
            </w:r>
            <w:r w:rsidR="00833AA2">
              <w:rPr>
                <w:rFonts w:asciiTheme="minorHAnsi" w:hAnsiTheme="minorHAnsi"/>
                <w:sz w:val="22"/>
                <w:szCs w:val="22"/>
              </w:rPr>
              <w:t>gave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some exampl</w:t>
            </w:r>
            <w:r w:rsidR="006F309C">
              <w:rPr>
                <w:rFonts w:asciiTheme="minorHAnsi" w:hAnsiTheme="minorHAnsi"/>
                <w:sz w:val="22"/>
                <w:szCs w:val="22"/>
              </w:rPr>
              <w:t>es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how to match PLO’s to other programs.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iv.  </w:t>
            </w:r>
            <w:r w:rsidRPr="00B50E22">
              <w:rPr>
                <w:rFonts w:asciiTheme="minorHAnsi" w:hAnsiTheme="minorHAnsi"/>
                <w:sz w:val="22"/>
                <w:szCs w:val="22"/>
              </w:rPr>
              <w:t xml:space="preserve"> HTM, Secretarial Science, Bookkeeping Program Representative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and Chairman asked the committee to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discuss more on BU 101 with the initiator, reader team and </w:t>
            </w:r>
            <w:r w:rsidR="00FB56B2">
              <w:rPr>
                <w:rFonts w:asciiTheme="minorHAnsi" w:hAnsiTheme="minorHAnsi"/>
                <w:sz w:val="22"/>
                <w:szCs w:val="22"/>
              </w:rPr>
              <w:t>DAP.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CA 105 Data Analysis</w:t>
            </w:r>
          </w:p>
          <w:p w:rsidR="00B50E22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F309C">
              <w:rPr>
                <w:rFonts w:asciiTheme="minorHAnsi" w:hAnsiTheme="minorHAnsi"/>
                <w:sz w:val="22"/>
                <w:szCs w:val="22"/>
              </w:rPr>
              <w:t xml:space="preserve">           i. A member requested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56B2">
              <w:rPr>
                <w:rFonts w:asciiTheme="minorHAnsi" w:hAnsiTheme="minorHAnsi"/>
                <w:sz w:val="22"/>
                <w:szCs w:val="22"/>
              </w:rPr>
              <w:t>to send the checklist from the reader teams</w:t>
            </w:r>
            <w:r w:rsidR="00B139D4">
              <w:rPr>
                <w:rFonts w:asciiTheme="minorHAnsi" w:hAnsiTheme="minorHAnsi"/>
                <w:sz w:val="22"/>
                <w:szCs w:val="22"/>
              </w:rPr>
              <w:t xml:space="preserve"> to all cc members.</w:t>
            </w:r>
          </w:p>
          <w:p w:rsidR="00B3782A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ii. A member </w:t>
            </w:r>
            <w:r w:rsidR="006F309C">
              <w:rPr>
                <w:rFonts w:asciiTheme="minorHAnsi" w:hAnsiTheme="minorHAnsi"/>
                <w:sz w:val="22"/>
                <w:szCs w:val="22"/>
              </w:rPr>
              <w:t>asked for clarification from</w:t>
            </w:r>
            <w:r w:rsidR="00B3782A">
              <w:rPr>
                <w:rFonts w:asciiTheme="minorHAnsi" w:hAnsiTheme="minorHAnsi"/>
                <w:sz w:val="22"/>
                <w:szCs w:val="22"/>
              </w:rPr>
              <w:t xml:space="preserve"> the initiator regarding the course hours/credit if it is a lecture, </w:t>
            </w:r>
          </w:p>
          <w:p w:rsidR="00B50E22" w:rsidRDefault="00B3782A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lecture/lab or lecture with separate laboratory.</w:t>
            </w:r>
          </w:p>
          <w:p w:rsidR="00B139D4" w:rsidRDefault="00B3782A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iii. A member from Chuuk suggested </w:t>
            </w:r>
            <w:r w:rsidR="00B139D4">
              <w:rPr>
                <w:rFonts w:asciiTheme="minorHAnsi" w:hAnsiTheme="minorHAnsi"/>
                <w:sz w:val="22"/>
                <w:szCs w:val="22"/>
              </w:rPr>
              <w:t>inserting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39D4">
              <w:rPr>
                <w:rFonts w:asciiTheme="minorHAnsi" w:hAnsiTheme="minorHAnsi"/>
                <w:sz w:val="22"/>
                <w:szCs w:val="22"/>
              </w:rPr>
              <w:t>“</w:t>
            </w:r>
            <w:r w:rsidR="006F309C">
              <w:rPr>
                <w:rFonts w:asciiTheme="minorHAnsi" w:hAnsiTheme="minorHAnsi"/>
                <w:sz w:val="22"/>
                <w:szCs w:val="22"/>
              </w:rPr>
              <w:t>in-</w:t>
            </w:r>
            <w:r>
              <w:rPr>
                <w:rFonts w:asciiTheme="minorHAnsi" w:hAnsiTheme="minorHAnsi"/>
                <w:sz w:val="22"/>
                <w:szCs w:val="22"/>
              </w:rPr>
              <w:t>class exercises</w:t>
            </w:r>
            <w:r w:rsidR="00B139D4">
              <w:rPr>
                <w:rFonts w:asciiTheme="minorHAnsi" w:hAnsi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after laboratory under method of</w:t>
            </w:r>
          </w:p>
          <w:p w:rsidR="00B3782A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B378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82A">
              <w:rPr>
                <w:rFonts w:asciiTheme="minorHAnsi" w:hAnsiTheme="minorHAnsi"/>
                <w:sz w:val="22"/>
                <w:szCs w:val="22"/>
              </w:rPr>
              <w:t>instruction.</w:t>
            </w:r>
          </w:p>
          <w:p w:rsidR="00B3782A" w:rsidRDefault="00B3782A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iv. The initiator </w:t>
            </w:r>
            <w:r w:rsidR="006F309C">
              <w:rPr>
                <w:rFonts w:asciiTheme="minorHAnsi" w:hAnsiTheme="minorHAnsi"/>
                <w:sz w:val="22"/>
                <w:szCs w:val="22"/>
              </w:rPr>
              <w:t>clarified</w:t>
            </w:r>
            <w:r w:rsidR="00B139D4">
              <w:rPr>
                <w:rFonts w:asciiTheme="minorHAnsi" w:hAnsiTheme="minorHAnsi"/>
                <w:sz w:val="22"/>
                <w:szCs w:val="22"/>
              </w:rPr>
              <w:t xml:space="preserve"> ISLO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8 which is map</w:t>
            </w:r>
            <w:r w:rsidR="006614E2">
              <w:rPr>
                <w:rFonts w:asciiTheme="minorHAnsi" w:hAnsiTheme="minorHAnsi"/>
                <w:sz w:val="22"/>
                <w:szCs w:val="22"/>
              </w:rPr>
              <w:t>ped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one </w:t>
            </w:r>
            <w:r w:rsidR="00B139D4">
              <w:rPr>
                <w:rFonts w:asciiTheme="minorHAnsi" w:hAnsiTheme="minorHAnsi"/>
                <w:sz w:val="22"/>
                <w:szCs w:val="22"/>
              </w:rPr>
              <w:t>of the CSLO</w:t>
            </w:r>
            <w:r w:rsidR="006F309C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3782A" w:rsidRDefault="00B3782A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v. The chairman asked the c</w:t>
            </w:r>
            <w:r w:rsidR="006F309C">
              <w:rPr>
                <w:rFonts w:asciiTheme="minorHAnsi" w:hAnsiTheme="minorHAnsi"/>
                <w:sz w:val="22"/>
                <w:szCs w:val="22"/>
              </w:rPr>
              <w:t>ommittee for more discussion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4FAF">
              <w:rPr>
                <w:rFonts w:asciiTheme="minorHAnsi" w:hAnsiTheme="minorHAnsi"/>
                <w:sz w:val="22"/>
                <w:szCs w:val="22"/>
              </w:rPr>
              <w:t>CA 105.</w:t>
            </w:r>
          </w:p>
          <w:p w:rsidR="00A54FAF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A54FAF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BOARD POLICIES </w:t>
            </w:r>
          </w:p>
          <w:p w:rsidR="00A54FAF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a. BP1110 Assessment</w:t>
            </w:r>
          </w:p>
          <w:p w:rsidR="00A54FAF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i. A member form  Chuuk w</w:t>
            </w:r>
            <w:r w:rsidR="00B139D4">
              <w:rPr>
                <w:rFonts w:asciiTheme="minorHAnsi" w:hAnsiTheme="minorHAnsi"/>
                <w:sz w:val="22"/>
                <w:szCs w:val="22"/>
              </w:rPr>
              <w:t>anted the committee to discuss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difference between program assessment</w:t>
            </w:r>
          </w:p>
          <w:p w:rsidR="00A54FAF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and program review.</w:t>
            </w:r>
          </w:p>
          <w:p w:rsidR="00B139D4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6F309C">
              <w:rPr>
                <w:rFonts w:asciiTheme="minorHAnsi" w:hAnsiTheme="minorHAnsi"/>
                <w:sz w:val="22"/>
                <w:szCs w:val="22"/>
              </w:rPr>
              <w:t xml:space="preserve">      ii. The VPIA  explained</w:t>
            </w:r>
            <w:r w:rsidR="00B139D4">
              <w:rPr>
                <w:rFonts w:asciiTheme="minorHAnsi" w:hAnsiTheme="minorHAnsi"/>
                <w:sz w:val="22"/>
                <w:szCs w:val="22"/>
              </w:rPr>
              <w:t xml:space="preserve"> that program assessment assess each PLO’s to CSLO while program review consists </w:t>
            </w:r>
          </w:p>
          <w:p w:rsidR="00B139D4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of retention, persistence and completion rates.</w:t>
            </w:r>
          </w:p>
          <w:p w:rsidR="00B139D4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iii. The discussion for BP 1110 was </w:t>
            </w:r>
            <w:r w:rsidR="00064F1F">
              <w:rPr>
                <w:rFonts w:asciiTheme="minorHAnsi" w:hAnsiTheme="minorHAnsi"/>
                <w:sz w:val="22"/>
                <w:szCs w:val="22"/>
              </w:rPr>
              <w:t>delayed</w:t>
            </w:r>
            <w:r>
              <w:rPr>
                <w:rFonts w:asciiTheme="minorHAnsi" w:hAnsiTheme="minorHAnsi"/>
                <w:sz w:val="22"/>
                <w:szCs w:val="22"/>
              </w:rPr>
              <w:t>, since vice chairman needs to get a copy of BP 1110.</w:t>
            </w:r>
          </w:p>
          <w:p w:rsidR="00B139D4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B139D4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b.  BP 1500 Role of Campuses</w:t>
            </w:r>
          </w:p>
          <w:p w:rsidR="00B139D4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i. VPIA discussed the changes/addition to BP 1500.</w:t>
            </w:r>
          </w:p>
          <w:p w:rsidR="00DF5EF3" w:rsidRDefault="00B139D4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ii. </w:t>
            </w:r>
            <w:r w:rsidRPr="00A66922">
              <w:t xml:space="preserve"> </w:t>
            </w:r>
            <w:r w:rsidRPr="00B139D4">
              <w:rPr>
                <w:rFonts w:asciiTheme="minorHAnsi" w:hAnsiTheme="minorHAnsi"/>
                <w:sz w:val="22"/>
                <w:szCs w:val="22"/>
              </w:rPr>
              <w:t>AAS Technology &amp; Trades  Program Representative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asked </w:t>
            </w:r>
            <w:r w:rsidR="006F309C">
              <w:rPr>
                <w:rFonts w:asciiTheme="minorHAnsi" w:hAnsiTheme="minorHAnsi"/>
                <w:sz w:val="22"/>
                <w:szCs w:val="22"/>
              </w:rPr>
              <w:t>about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5EF3">
              <w:rPr>
                <w:rFonts w:asciiTheme="minorHAnsi" w:hAnsiTheme="minorHAnsi"/>
                <w:sz w:val="22"/>
                <w:szCs w:val="22"/>
              </w:rPr>
              <w:t>degree programs for CTEC.</w:t>
            </w:r>
          </w:p>
          <w:p w:rsidR="00B139D4" w:rsidRDefault="00DF5EF3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="006F309C">
              <w:rPr>
                <w:rFonts w:asciiTheme="minorHAnsi" w:hAnsiTheme="minorHAnsi"/>
                <w:sz w:val="22"/>
                <w:szCs w:val="22"/>
              </w:rPr>
              <w:t xml:space="preserve"> iii. The chairman suggested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special meeting to discuss and endorse all Board Policies in the agenda. </w:t>
            </w:r>
            <w:r w:rsidR="00B139D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4FAF" w:rsidRDefault="00A54FAF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8331C" w:rsidRPr="00DF5EF3" w:rsidRDefault="0028331C" w:rsidP="00DF5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 w:rsidRPr="00A66922">
              <w:rPr>
                <w:rFonts w:asciiTheme="minorHAnsi" w:hAnsiTheme="minorHAnsi"/>
                <w:b/>
              </w:rPr>
              <w:t xml:space="preserve"> 5. Adjournment</w:t>
            </w:r>
          </w:p>
          <w:p w:rsidR="0028331C" w:rsidRPr="00A66922" w:rsidRDefault="0028331C" w:rsidP="007461C6">
            <w:pPr>
              <w:pStyle w:val="ColorfulList-Accent11"/>
              <w:spacing w:line="240" w:lineRule="auto"/>
              <w:ind w:left="782"/>
              <w:jc w:val="left"/>
              <w:rPr>
                <w:rFonts w:asciiTheme="minorHAnsi" w:hAnsiTheme="minorHAnsi"/>
              </w:rPr>
            </w:pPr>
            <w:r w:rsidRPr="00A66922">
              <w:rPr>
                <w:rFonts w:asciiTheme="minorHAnsi" w:hAnsiTheme="minorHAnsi"/>
              </w:rPr>
              <w:t xml:space="preserve">The meeting was adjourned at 2:00PM  </w:t>
            </w:r>
          </w:p>
          <w:p w:rsidR="0028331C" w:rsidRDefault="0028331C" w:rsidP="007461C6">
            <w:pPr>
              <w:rPr>
                <w:rFonts w:asciiTheme="minorHAnsi" w:hAnsiTheme="minorHAnsi"/>
              </w:rPr>
            </w:pPr>
          </w:p>
          <w:p w:rsidR="00DF5EF3" w:rsidRDefault="00064F1F" w:rsidP="007461C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="00DF5EF3" w:rsidRPr="00DF5EF3">
              <w:rPr>
                <w:rFonts w:asciiTheme="minorHAnsi" w:hAnsiTheme="minorHAnsi"/>
                <w:b/>
                <w:sz w:val="22"/>
                <w:szCs w:val="22"/>
              </w:rPr>
              <w:t>Electronic Vote</w:t>
            </w:r>
            <w:r w:rsidR="00AD3086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DF5EF3" w:rsidRPr="00DF5EF3">
              <w:rPr>
                <w:rFonts w:asciiTheme="minorHAnsi" w:hAnsiTheme="minorHAnsi"/>
                <w:b/>
                <w:sz w:val="22"/>
                <w:szCs w:val="22"/>
              </w:rPr>
              <w:t xml:space="preserve"> for BP </w:t>
            </w:r>
          </w:p>
          <w:p w:rsidR="00DF5EF3" w:rsidRDefault="00AD3086" w:rsidP="007461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A66922">
              <w:t xml:space="preserve"> </w:t>
            </w:r>
            <w:r w:rsidRPr="00AD3086">
              <w:rPr>
                <w:rFonts w:asciiTheme="minorHAnsi" w:hAnsiTheme="minorHAnsi"/>
                <w:sz w:val="22"/>
                <w:szCs w:val="22"/>
              </w:rPr>
              <w:t xml:space="preserve">Education Program Representative </w:t>
            </w:r>
            <w:r w:rsidR="006614E2">
              <w:rPr>
                <w:rFonts w:asciiTheme="minorHAnsi" w:hAnsiTheme="minorHAnsi"/>
                <w:sz w:val="22"/>
                <w:szCs w:val="22"/>
              </w:rPr>
              <w:t>made a motion</w:t>
            </w:r>
            <w:r w:rsidR="00064F1F">
              <w:rPr>
                <w:rFonts w:asciiTheme="minorHAnsi" w:hAnsiTheme="minorHAnsi"/>
                <w:sz w:val="22"/>
                <w:szCs w:val="22"/>
              </w:rPr>
              <w:t xml:space="preserve"> and it was seconded </w:t>
            </w:r>
            <w:r w:rsidR="002B1657">
              <w:rPr>
                <w:rFonts w:asciiTheme="minorHAnsi" w:hAnsiTheme="minorHAnsi"/>
                <w:sz w:val="22"/>
                <w:szCs w:val="22"/>
              </w:rPr>
              <w:t xml:space="preserve">(by V-chair on the basis that we are “characterized by continuous improvement and best practices” </w:t>
            </w:r>
            <w:r w:rsidR="002B1657" w:rsidRPr="002B1657">
              <w:rPr>
                <w:rFonts w:asciiTheme="minorHAnsi" w:hAnsiTheme="minorHAnsi"/>
                <w:i/>
                <w:sz w:val="22"/>
                <w:szCs w:val="22"/>
              </w:rPr>
              <w:t>(COM-FSM Mission Statement)</w:t>
            </w:r>
            <w:r w:rsidR="002B1657" w:rsidRPr="002B1657">
              <w:rPr>
                <w:rFonts w:asciiTheme="minorHAnsi" w:hAnsiTheme="minorHAnsi"/>
                <w:sz w:val="22"/>
                <w:szCs w:val="22"/>
              </w:rPr>
              <w:t>;</w:t>
            </w:r>
            <w:r w:rsidR="00AA4579" w:rsidRPr="002B16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on Februar</w:t>
            </w:r>
            <w:r w:rsidR="006F309C">
              <w:rPr>
                <w:rFonts w:asciiTheme="minorHAnsi" w:hAnsiTheme="minorHAnsi"/>
                <w:sz w:val="22"/>
                <w:szCs w:val="22"/>
              </w:rPr>
              <w:t>y 18, 2019 at 3:36PM to endorse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the following Board Policies AP4XXX, AP3001, AP 4204, BP 4XXX, BP 1110, BP1500, BP1530, BP3001, BP3101, BP3202 and BP4204</w:t>
            </w:r>
            <w:r w:rsidR="00090541">
              <w:rPr>
                <w:rFonts w:asciiTheme="minorHAnsi" w:hAnsiTheme="minorHAnsi"/>
                <w:sz w:val="22"/>
                <w:szCs w:val="22"/>
              </w:rPr>
              <w:t>,</w:t>
            </w:r>
            <w:r w:rsidR="00064F1F">
              <w:rPr>
                <w:rFonts w:asciiTheme="minorHAnsi" w:hAnsiTheme="minorHAnsi"/>
                <w:sz w:val="22"/>
                <w:szCs w:val="22"/>
              </w:rPr>
              <w:t xml:space="preserve"> since VPIA and DAP reviewed the input and made changes accordingly. </w:t>
            </w:r>
            <w:r w:rsidRPr="00AD30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64F1F" w:rsidRPr="00064F1F" w:rsidRDefault="00064F1F" w:rsidP="007461C6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064F1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With 12 electronic votes  AP4XXX, AP3001, AP 4204, BP 4XXX, BP 1110, BP1500, BP1530, BP3001, BP3101, BP3202 and BP4204 were endorsed.</w:t>
            </w:r>
          </w:p>
          <w:p w:rsidR="0028331C" w:rsidRPr="00A66922" w:rsidRDefault="0028331C" w:rsidP="007461C6">
            <w:pPr>
              <w:tabs>
                <w:tab w:val="left" w:pos="8040"/>
              </w:tabs>
              <w:rPr>
                <w:rFonts w:asciiTheme="minorHAnsi" w:hAnsiTheme="minorHAnsi"/>
                <w:b/>
              </w:rPr>
            </w:pPr>
          </w:p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pStyle w:val="LightGrid-Accent31"/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28331C" w:rsidRPr="00A66922" w:rsidRDefault="0028331C" w:rsidP="0028331C">
      <w:pPr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3087"/>
        <w:gridCol w:w="122"/>
        <w:gridCol w:w="1987"/>
        <w:gridCol w:w="42"/>
        <w:gridCol w:w="2018"/>
        <w:gridCol w:w="350"/>
        <w:gridCol w:w="3143"/>
      </w:tblGrid>
      <w:tr w:rsidR="0028331C" w:rsidRPr="00A66922" w:rsidTr="007461C6">
        <w:trPr>
          <w:trHeight w:val="503"/>
        </w:trPr>
        <w:tc>
          <w:tcPr>
            <w:tcW w:w="10773" w:type="dxa"/>
            <w:gridSpan w:val="8"/>
          </w:tcPr>
          <w:p w:rsidR="0028331C" w:rsidRPr="00A66922" w:rsidRDefault="0028331C" w:rsidP="007461C6"/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28331C" w:rsidRPr="00A66922" w:rsidTr="007461C6">
              <w:tc>
                <w:tcPr>
                  <w:tcW w:w="10773" w:type="dxa"/>
                </w:tcPr>
                <w:p w:rsidR="0028331C" w:rsidRPr="00A66922" w:rsidRDefault="0028331C" w:rsidP="007461C6">
                  <w:pPr>
                    <w:rPr>
                      <w:b/>
                    </w:rPr>
                  </w:pPr>
                  <w:r w:rsidRPr="00A66922">
                    <w:rPr>
                      <w:b/>
                    </w:rPr>
                    <w:t>Handouts/Documents Referenced:</w:t>
                  </w:r>
                </w:p>
              </w:tc>
            </w:tr>
          </w:tbl>
          <w:p w:rsidR="0028331C" w:rsidRPr="00A66922" w:rsidRDefault="0028331C" w:rsidP="007461C6">
            <w:pPr>
              <w:pStyle w:val="LightList-Accent51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>
            <w:pPr>
              <w:ind w:left="1440"/>
            </w:pP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/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College Web Site Link: </w:t>
            </w:r>
          </w:p>
        </w:tc>
      </w:tr>
      <w:tr w:rsidR="0028331C" w:rsidRPr="00A66922" w:rsidTr="007461C6">
        <w:trPr>
          <w:trHeight w:val="416"/>
        </w:trPr>
        <w:tc>
          <w:tcPr>
            <w:tcW w:w="3111" w:type="dxa"/>
            <w:gridSpan w:val="2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Prepared by:</w:t>
            </w:r>
          </w:p>
        </w:tc>
        <w:tc>
          <w:tcPr>
            <w:tcW w:w="2109" w:type="dxa"/>
            <w:gridSpan w:val="2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 xml:space="preserve">Sharon Oviedo </w:t>
            </w:r>
          </w:p>
        </w:tc>
        <w:tc>
          <w:tcPr>
            <w:tcW w:w="2410" w:type="dxa"/>
            <w:gridSpan w:val="3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Date Distributed: </w:t>
            </w:r>
          </w:p>
        </w:tc>
        <w:tc>
          <w:tcPr>
            <w:tcW w:w="3143" w:type="dxa"/>
          </w:tcPr>
          <w:p w:rsidR="0028331C" w:rsidRPr="00A66922" w:rsidRDefault="00064F1F" w:rsidP="007461C6">
            <w:pPr>
              <w:rPr>
                <w:i/>
              </w:rPr>
            </w:pPr>
            <w:r>
              <w:rPr>
                <w:i/>
              </w:rPr>
              <w:t>February 27, 2019</w:t>
            </w:r>
          </w:p>
        </w:tc>
      </w:tr>
      <w:tr w:rsidR="0028331C" w:rsidRPr="00A66922" w:rsidTr="007461C6">
        <w:trPr>
          <w:trHeight w:val="445"/>
        </w:trPr>
        <w:tc>
          <w:tcPr>
            <w:tcW w:w="10773" w:type="dxa"/>
            <w:gridSpan w:val="8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Approval of Minutes Process &amp; Responses: </w:t>
            </w: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064F1F">
            <w:pPr>
              <w:numPr>
                <w:ilvl w:val="0"/>
                <w:numId w:val="1"/>
              </w:numPr>
            </w:pPr>
            <w:r w:rsidRPr="00A66922">
              <w:t xml:space="preserve">Electronic votes:  </w:t>
            </w:r>
          </w:p>
        </w:tc>
      </w:tr>
      <w:tr w:rsidR="0028331C" w:rsidRPr="00A66922" w:rsidTr="007461C6">
        <w:tblPrEx>
          <w:tblLook w:val="04A0" w:firstRow="1" w:lastRow="0" w:firstColumn="1" w:lastColumn="0" w:noHBand="0" w:noVBand="1"/>
        </w:tblPrEx>
        <w:tc>
          <w:tcPr>
            <w:tcW w:w="3233" w:type="dxa"/>
            <w:gridSpan w:val="3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lastRenderedPageBreak/>
              <w:t xml:space="preserve">Submitted by: </w:t>
            </w:r>
          </w:p>
        </w:tc>
        <w:tc>
          <w:tcPr>
            <w:tcW w:w="2029" w:type="dxa"/>
            <w:gridSpan w:val="2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>Sharon Oviedo</w:t>
            </w:r>
          </w:p>
        </w:tc>
        <w:tc>
          <w:tcPr>
            <w:tcW w:w="2018" w:type="dxa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Date Submitted:</w:t>
            </w:r>
          </w:p>
        </w:tc>
        <w:tc>
          <w:tcPr>
            <w:tcW w:w="3493" w:type="dxa"/>
            <w:gridSpan w:val="2"/>
          </w:tcPr>
          <w:p w:rsidR="0028331C" w:rsidRPr="00A66922" w:rsidRDefault="00064F1F" w:rsidP="007461C6">
            <w:pPr>
              <w:rPr>
                <w:b/>
                <w:i/>
              </w:rPr>
            </w:pPr>
            <w:r>
              <w:rPr>
                <w:i/>
              </w:rPr>
              <w:t>February 27, 2019</w:t>
            </w:r>
          </w:p>
        </w:tc>
      </w:tr>
      <w:tr w:rsidR="0028331C" w:rsidRPr="00A66922" w:rsidTr="007461C6">
        <w:tblPrEx>
          <w:tblLook w:val="0000" w:firstRow="0" w:lastRow="0" w:firstColumn="0" w:lastColumn="0" w:noHBand="0" w:noVBand="0"/>
        </w:tblPrEx>
        <w:trPr>
          <w:gridBefore w:val="1"/>
          <w:wBefore w:w="24" w:type="dxa"/>
          <w:trHeight w:val="173"/>
        </w:trPr>
        <w:tc>
          <w:tcPr>
            <w:tcW w:w="10749" w:type="dxa"/>
            <w:gridSpan w:val="7"/>
          </w:tcPr>
          <w:p w:rsidR="0028331C" w:rsidRPr="00A66922" w:rsidRDefault="0028331C" w:rsidP="007461C6">
            <w:p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  <w:rPr>
                <w:b/>
              </w:rPr>
            </w:pPr>
            <w:r w:rsidRPr="00A66922">
              <w:rPr>
                <w:b/>
              </w:rPr>
              <w:t>Summary Decisions/Recommendations/Action Steps/Motions with Timeline &amp; Responsibilities:</w:t>
            </w:r>
          </w:p>
          <w:p w:rsidR="0028331C" w:rsidRDefault="00064F1F" w:rsidP="0028331C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4, 2019</w:t>
            </w:r>
            <w:r w:rsidR="0028331C" w:rsidRPr="00A66922">
              <w:rPr>
                <w:sz w:val="22"/>
                <w:szCs w:val="22"/>
              </w:rPr>
              <w:t xml:space="preserve"> minutes was approved.  </w:t>
            </w:r>
          </w:p>
          <w:p w:rsidR="00064F1F" w:rsidRDefault="00064F1F" w:rsidP="0028331C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ED330 was endorsed with 13 votes</w:t>
            </w:r>
          </w:p>
          <w:p w:rsidR="00064F1F" w:rsidRDefault="00064F1F" w:rsidP="0028331C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 094 was endorsed with 14 votes </w:t>
            </w:r>
          </w:p>
          <w:p w:rsidR="00064F1F" w:rsidRPr="00F34C25" w:rsidRDefault="00064F1F" w:rsidP="0028331C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F34C25">
              <w:rPr>
                <w:sz w:val="22"/>
                <w:szCs w:val="22"/>
              </w:rPr>
              <w:t xml:space="preserve">AP4XXX, AP3001, AP 4204, BP 4XXX, BP 1110, BP1500, BP1530, BP3001, BP3101, BP3202 and BP4204 were endorsed with 12 votes </w:t>
            </w:r>
          </w:p>
          <w:p w:rsidR="00F34C25" w:rsidRPr="00F34C25" w:rsidRDefault="00F34C25" w:rsidP="0028331C">
            <w:pPr>
              <w:pStyle w:val="ListParagraph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F34C25">
              <w:rPr>
                <w:sz w:val="22"/>
                <w:szCs w:val="22"/>
              </w:rPr>
              <w:t>Further discussion for BU 101 and CA 105</w:t>
            </w:r>
          </w:p>
          <w:p w:rsidR="0028331C" w:rsidRPr="00A66922" w:rsidRDefault="0028331C" w:rsidP="007461C6">
            <w:pPr>
              <w:pStyle w:val="LightGrid-Accent31"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28331C" w:rsidRPr="00A66922" w:rsidRDefault="0028331C" w:rsidP="0028331C">
      <w:pPr>
        <w:ind w:right="-846" w:firstLine="720"/>
      </w:pPr>
    </w:p>
    <w:p w:rsidR="009056E9" w:rsidRDefault="009056E9"/>
    <w:sectPr w:rsidR="009056E9" w:rsidSect="0028331C">
      <w:footerReference w:type="default" r:id="rId7"/>
      <w:pgSz w:w="12240" w:h="15840"/>
      <w:pgMar w:top="540" w:right="1440" w:bottom="540" w:left="1440" w:header="720" w:footer="375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BB" w:rsidRDefault="00802FBB">
      <w:r>
        <w:separator/>
      </w:r>
    </w:p>
  </w:endnote>
  <w:endnote w:type="continuationSeparator" w:id="0">
    <w:p w:rsidR="00802FBB" w:rsidRDefault="0080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F1" w:rsidRDefault="00DC18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657">
      <w:rPr>
        <w:noProof/>
      </w:rPr>
      <w:t>1</w:t>
    </w:r>
    <w:r>
      <w:rPr>
        <w:noProof/>
      </w:rPr>
      <w:fldChar w:fldCharType="end"/>
    </w:r>
  </w:p>
  <w:p w:rsidR="004261F1" w:rsidRPr="006C7F6B" w:rsidRDefault="00802FBB" w:rsidP="002B5099">
    <w:pPr>
      <w:pStyle w:val="Footer"/>
      <w:tabs>
        <w:tab w:val="clear" w:pos="4320"/>
        <w:tab w:val="clear" w:pos="8640"/>
        <w:tab w:val="left" w:pos="4035"/>
        <w:tab w:val="center" w:pos="4680"/>
        <w:tab w:val="right" w:pos="9360"/>
      </w:tabs>
      <w:ind w:left="-36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BB" w:rsidRDefault="00802FBB">
      <w:r>
        <w:separator/>
      </w:r>
    </w:p>
  </w:footnote>
  <w:footnote w:type="continuationSeparator" w:id="0">
    <w:p w:rsidR="00802FBB" w:rsidRDefault="0080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184D"/>
    <w:multiLevelType w:val="hybridMultilevel"/>
    <w:tmpl w:val="892E3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534CAB"/>
    <w:multiLevelType w:val="multilevel"/>
    <w:tmpl w:val="E5928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0241C"/>
    <w:multiLevelType w:val="hybridMultilevel"/>
    <w:tmpl w:val="E55CC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946"/>
    <w:multiLevelType w:val="hybridMultilevel"/>
    <w:tmpl w:val="1856F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61CA"/>
    <w:multiLevelType w:val="hybridMultilevel"/>
    <w:tmpl w:val="809C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7C0042"/>
    <w:multiLevelType w:val="hybridMultilevel"/>
    <w:tmpl w:val="A1AE35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36F74"/>
    <w:multiLevelType w:val="hybridMultilevel"/>
    <w:tmpl w:val="CA88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16FCF"/>
    <w:multiLevelType w:val="hybridMultilevel"/>
    <w:tmpl w:val="8FDC7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A25CBE"/>
    <w:multiLevelType w:val="hybridMultilevel"/>
    <w:tmpl w:val="611E1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B2578"/>
    <w:multiLevelType w:val="hybridMultilevel"/>
    <w:tmpl w:val="CA88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C"/>
    <w:rsid w:val="00064F1F"/>
    <w:rsid w:val="00090541"/>
    <w:rsid w:val="00152D1B"/>
    <w:rsid w:val="002542BC"/>
    <w:rsid w:val="00260EE1"/>
    <w:rsid w:val="0028331C"/>
    <w:rsid w:val="002B1657"/>
    <w:rsid w:val="00401F02"/>
    <w:rsid w:val="004C4F38"/>
    <w:rsid w:val="006614E2"/>
    <w:rsid w:val="006F309C"/>
    <w:rsid w:val="00802FBB"/>
    <w:rsid w:val="00833AA2"/>
    <w:rsid w:val="008C2563"/>
    <w:rsid w:val="008D3DF8"/>
    <w:rsid w:val="009056E9"/>
    <w:rsid w:val="00920FB7"/>
    <w:rsid w:val="00942162"/>
    <w:rsid w:val="00970B09"/>
    <w:rsid w:val="00A54FAF"/>
    <w:rsid w:val="00AA4579"/>
    <w:rsid w:val="00AD3086"/>
    <w:rsid w:val="00B03C06"/>
    <w:rsid w:val="00B139D4"/>
    <w:rsid w:val="00B3782A"/>
    <w:rsid w:val="00B50E22"/>
    <w:rsid w:val="00CC603B"/>
    <w:rsid w:val="00CD1D4E"/>
    <w:rsid w:val="00DC18AA"/>
    <w:rsid w:val="00DF5EF3"/>
    <w:rsid w:val="00E60EED"/>
    <w:rsid w:val="00F34C25"/>
    <w:rsid w:val="00F43693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153B"/>
  <w15:docId w15:val="{3B394201-FF9C-4E78-A543-84D390F5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31C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33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Kasiano Paul</cp:lastModifiedBy>
  <cp:revision>2</cp:revision>
  <cp:lastPrinted>2019-03-11T01:00:00Z</cp:lastPrinted>
  <dcterms:created xsi:type="dcterms:W3CDTF">2019-03-21T00:57:00Z</dcterms:created>
  <dcterms:modified xsi:type="dcterms:W3CDTF">2019-03-21T00:57:00Z</dcterms:modified>
</cp:coreProperties>
</file>