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5" w:tblpY="-359"/>
        <w:tblW w:w="10095" w:type="dxa"/>
        <w:tblCellMar>
          <w:top w:w="15" w:type="dxa"/>
          <w:left w:w="15" w:type="dxa"/>
          <w:bottom w:w="15" w:type="dxa"/>
          <w:right w:w="15" w:type="dxa"/>
        </w:tblCellMar>
        <w:tblLook w:val="04A0" w:firstRow="1" w:lastRow="0" w:firstColumn="1" w:lastColumn="0" w:noHBand="0" w:noVBand="1"/>
      </w:tblPr>
      <w:tblGrid>
        <w:gridCol w:w="2490"/>
        <w:gridCol w:w="2458"/>
        <w:gridCol w:w="5147"/>
      </w:tblGrid>
      <w:tr w:rsidR="003A093B" w:rsidRPr="0008432A" w14:paraId="1AD7FA57" w14:textId="77777777" w:rsidTr="00DC3116">
        <w:tc>
          <w:tcPr>
            <w:tcW w:w="1009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363E9B48" w14:textId="77777777" w:rsidR="003A093B" w:rsidRPr="0008432A" w:rsidRDefault="003A093B" w:rsidP="00E5054E">
            <w:pPr>
              <w:spacing w:after="0" w:line="240" w:lineRule="auto"/>
              <w:rPr>
                <w:rFonts w:ascii="Times New Roman" w:eastAsia="Times New Roman" w:hAnsi="Times New Roman" w:cs="Times New Roman"/>
                <w:b/>
                <w:bCs/>
              </w:rPr>
            </w:pPr>
            <w:bookmarkStart w:id="0" w:name="_GoBack"/>
            <w:bookmarkEnd w:id="0"/>
            <w:r w:rsidRPr="0008432A">
              <w:rPr>
                <w:rFonts w:ascii="Times New Roman" w:eastAsia="Times New Roman" w:hAnsi="Times New Roman" w:cs="Times New Roman"/>
                <w:b/>
                <w:bCs/>
              </w:rPr>
              <w:t>Committee Minutes Reporting Form</w:t>
            </w:r>
          </w:p>
        </w:tc>
      </w:tr>
      <w:tr w:rsidR="003A093B" w:rsidRPr="0008432A" w14:paraId="119FE674" w14:textId="77777777" w:rsidTr="00DC3116">
        <w:tc>
          <w:tcPr>
            <w:tcW w:w="4948" w:type="dxa"/>
            <w:gridSpan w:val="2"/>
            <w:tcBorders>
              <w:top w:val="single" w:sz="6" w:space="0" w:color="000000"/>
              <w:left w:val="single" w:sz="6" w:space="0" w:color="000000"/>
              <w:bottom w:val="single" w:sz="6" w:space="0" w:color="000000"/>
              <w:right w:val="single" w:sz="6" w:space="0" w:color="000000"/>
            </w:tcBorders>
            <w:vAlign w:val="center"/>
            <w:hideMark/>
          </w:tcPr>
          <w:p w14:paraId="6AABA5A2"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Committee or Working Group</w:t>
            </w:r>
          </w:p>
        </w:tc>
        <w:tc>
          <w:tcPr>
            <w:tcW w:w="5147" w:type="dxa"/>
            <w:tcBorders>
              <w:top w:val="single" w:sz="6" w:space="0" w:color="000000"/>
              <w:left w:val="single" w:sz="6" w:space="0" w:color="000000"/>
              <w:bottom w:val="single" w:sz="6" w:space="0" w:color="000000"/>
              <w:right w:val="single" w:sz="6" w:space="0" w:color="000000"/>
            </w:tcBorders>
            <w:vAlign w:val="center"/>
            <w:hideMark/>
          </w:tcPr>
          <w:p w14:paraId="55FE235F"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i/>
                <w:iCs/>
              </w:rPr>
              <w:t>Facilities &amp; Campus Environment</w:t>
            </w:r>
          </w:p>
        </w:tc>
      </w:tr>
      <w:tr w:rsidR="003A093B" w:rsidRPr="0008432A" w14:paraId="4423FFDD" w14:textId="77777777" w:rsidTr="00DC3116">
        <w:tc>
          <w:tcPr>
            <w:tcW w:w="2490" w:type="dxa"/>
            <w:tcBorders>
              <w:top w:val="single" w:sz="6" w:space="0" w:color="000000"/>
              <w:left w:val="single" w:sz="6" w:space="0" w:color="000000"/>
              <w:bottom w:val="single" w:sz="6" w:space="0" w:color="000000"/>
              <w:right w:val="single" w:sz="6" w:space="0" w:color="000000"/>
            </w:tcBorders>
            <w:vAlign w:val="center"/>
            <w:hideMark/>
          </w:tcPr>
          <w:p w14:paraId="3E58BC0B"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Date</w:t>
            </w:r>
          </w:p>
        </w:tc>
        <w:tc>
          <w:tcPr>
            <w:tcW w:w="2458" w:type="dxa"/>
            <w:tcBorders>
              <w:top w:val="single" w:sz="6" w:space="0" w:color="000000"/>
              <w:left w:val="single" w:sz="6" w:space="0" w:color="000000"/>
              <w:bottom w:val="single" w:sz="6" w:space="0" w:color="000000"/>
              <w:right w:val="single" w:sz="6" w:space="0" w:color="000000"/>
            </w:tcBorders>
            <w:vAlign w:val="center"/>
            <w:hideMark/>
          </w:tcPr>
          <w:p w14:paraId="6D32CBE8"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Time</w:t>
            </w:r>
          </w:p>
        </w:tc>
        <w:tc>
          <w:tcPr>
            <w:tcW w:w="5147" w:type="dxa"/>
            <w:tcBorders>
              <w:top w:val="single" w:sz="6" w:space="0" w:color="000000"/>
              <w:left w:val="single" w:sz="6" w:space="0" w:color="000000"/>
              <w:bottom w:val="single" w:sz="6" w:space="0" w:color="000000"/>
              <w:right w:val="single" w:sz="6" w:space="0" w:color="000000"/>
            </w:tcBorders>
            <w:vAlign w:val="center"/>
            <w:hideMark/>
          </w:tcPr>
          <w:p w14:paraId="50C58249" w14:textId="77777777"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Location</w:t>
            </w:r>
          </w:p>
        </w:tc>
      </w:tr>
      <w:tr w:rsidR="003A093B" w:rsidRPr="0008432A" w14:paraId="0B4A67AC" w14:textId="77777777" w:rsidTr="00DC3116">
        <w:tc>
          <w:tcPr>
            <w:tcW w:w="2490" w:type="dxa"/>
            <w:tcBorders>
              <w:top w:val="single" w:sz="6" w:space="0" w:color="000000"/>
              <w:left w:val="single" w:sz="6" w:space="0" w:color="000000"/>
              <w:bottom w:val="single" w:sz="6" w:space="0" w:color="000000"/>
              <w:right w:val="single" w:sz="6" w:space="0" w:color="000000"/>
            </w:tcBorders>
            <w:vAlign w:val="center"/>
            <w:hideMark/>
          </w:tcPr>
          <w:p w14:paraId="341B96DB" w14:textId="50EE290E" w:rsidR="003A093B" w:rsidRPr="0008432A" w:rsidRDefault="00321C0E" w:rsidP="00E5054E">
            <w:pPr>
              <w:spacing w:after="0" w:line="240" w:lineRule="auto"/>
              <w:rPr>
                <w:rFonts w:ascii="Times New Roman" w:eastAsia="Times New Roman" w:hAnsi="Times New Roman" w:cs="Times New Roman"/>
              </w:rPr>
            </w:pPr>
            <w:r>
              <w:rPr>
                <w:rFonts w:ascii="Times New Roman" w:eastAsia="Times New Roman" w:hAnsi="Times New Roman" w:cs="Times New Roman"/>
              </w:rPr>
              <w:t>March 01,2019</w:t>
            </w:r>
          </w:p>
        </w:tc>
        <w:tc>
          <w:tcPr>
            <w:tcW w:w="2458" w:type="dxa"/>
            <w:tcBorders>
              <w:top w:val="single" w:sz="6" w:space="0" w:color="000000"/>
              <w:left w:val="single" w:sz="6" w:space="0" w:color="000000"/>
              <w:bottom w:val="single" w:sz="6" w:space="0" w:color="000000"/>
              <w:right w:val="single" w:sz="6" w:space="0" w:color="000000"/>
            </w:tcBorders>
            <w:vAlign w:val="center"/>
            <w:hideMark/>
          </w:tcPr>
          <w:p w14:paraId="217713AC" w14:textId="547128BB"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rPr>
              <w:t>13:0</w:t>
            </w:r>
            <w:r w:rsidR="0011154D">
              <w:rPr>
                <w:rFonts w:ascii="Times New Roman" w:eastAsia="Times New Roman" w:hAnsi="Times New Roman" w:cs="Times New Roman"/>
              </w:rPr>
              <w:t>0</w:t>
            </w:r>
          </w:p>
        </w:tc>
        <w:tc>
          <w:tcPr>
            <w:tcW w:w="5147" w:type="dxa"/>
            <w:tcBorders>
              <w:top w:val="single" w:sz="6" w:space="0" w:color="000000"/>
              <w:left w:val="single" w:sz="6" w:space="0" w:color="000000"/>
              <w:bottom w:val="single" w:sz="6" w:space="0" w:color="000000"/>
              <w:right w:val="single" w:sz="6" w:space="0" w:color="000000"/>
            </w:tcBorders>
            <w:vAlign w:val="center"/>
            <w:hideMark/>
          </w:tcPr>
          <w:p w14:paraId="703A653A" w14:textId="498890A2" w:rsidR="003A093B" w:rsidRPr="0008432A" w:rsidRDefault="00321C0E" w:rsidP="00321C0E">
            <w:pPr>
              <w:spacing w:after="0" w:line="240" w:lineRule="auto"/>
              <w:rPr>
                <w:rFonts w:ascii="Times New Roman" w:eastAsia="Times New Roman" w:hAnsi="Times New Roman" w:cs="Times New Roman"/>
              </w:rPr>
            </w:pPr>
            <w:r>
              <w:rPr>
                <w:rFonts w:ascii="Times New Roman" w:eastAsia="Times New Roman" w:hAnsi="Times New Roman" w:cs="Times New Roman"/>
              </w:rPr>
              <w:t>President’s Conference Room</w:t>
            </w:r>
          </w:p>
        </w:tc>
      </w:tr>
      <w:tr w:rsidR="003A093B" w:rsidRPr="0008432A" w14:paraId="51D40BD5" w14:textId="77777777" w:rsidTr="00DC3116">
        <w:tc>
          <w:tcPr>
            <w:tcW w:w="1009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077DFDE" w14:textId="77777777" w:rsidR="003A093B" w:rsidRPr="0008432A" w:rsidRDefault="003A093B" w:rsidP="00E5054E">
            <w:pPr>
              <w:spacing w:after="0" w:line="240" w:lineRule="auto"/>
              <w:rPr>
                <w:rFonts w:ascii="Times New Roman" w:eastAsia="Times New Roman" w:hAnsi="Times New Roman" w:cs="Times New Roman"/>
                <w:b/>
                <w:bCs/>
              </w:rPr>
            </w:pPr>
            <w:r w:rsidRPr="0008432A">
              <w:rPr>
                <w:rFonts w:ascii="Times New Roman" w:eastAsia="Times New Roman" w:hAnsi="Times New Roman" w:cs="Times New Roman"/>
                <w:b/>
                <w:bCs/>
              </w:rPr>
              <w:t>Members Present</w:t>
            </w:r>
          </w:p>
        </w:tc>
      </w:tr>
    </w:tbl>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394"/>
        <w:gridCol w:w="3229"/>
        <w:gridCol w:w="1828"/>
      </w:tblGrid>
      <w:tr w:rsidR="00901E67" w:rsidRPr="003370A5" w14:paraId="05A308EF" w14:textId="0DD2ED51" w:rsidTr="00DC3116">
        <w:tc>
          <w:tcPr>
            <w:tcW w:w="647" w:type="dxa"/>
            <w:shd w:val="clear" w:color="auto" w:fill="auto"/>
          </w:tcPr>
          <w:p w14:paraId="657DA05C" w14:textId="1DC2B426" w:rsidR="00901E67" w:rsidRPr="003370A5" w:rsidRDefault="00901E67" w:rsidP="00901E67">
            <w:pPr>
              <w:spacing w:after="0" w:line="240" w:lineRule="auto"/>
            </w:pPr>
          </w:p>
        </w:tc>
        <w:tc>
          <w:tcPr>
            <w:tcW w:w="4394" w:type="dxa"/>
            <w:shd w:val="clear" w:color="auto" w:fill="auto"/>
          </w:tcPr>
          <w:p w14:paraId="1F7DDAF1" w14:textId="2A81F10F" w:rsidR="00901E67" w:rsidRPr="00251C96" w:rsidRDefault="00251C96" w:rsidP="00901E67">
            <w:pPr>
              <w:spacing w:after="0" w:line="240" w:lineRule="auto"/>
              <w:rPr>
                <w:b/>
              </w:rPr>
            </w:pPr>
            <w:r w:rsidRPr="00251C96">
              <w:rPr>
                <w:b/>
              </w:rPr>
              <w:t>Titles/Reps</w:t>
            </w:r>
          </w:p>
        </w:tc>
        <w:tc>
          <w:tcPr>
            <w:tcW w:w="3229" w:type="dxa"/>
            <w:shd w:val="clear" w:color="auto" w:fill="auto"/>
          </w:tcPr>
          <w:p w14:paraId="3A450A25" w14:textId="5609A7B6" w:rsidR="00901E67" w:rsidRPr="00251C96" w:rsidRDefault="00251C96" w:rsidP="00901E67">
            <w:pPr>
              <w:spacing w:after="0" w:line="240" w:lineRule="auto"/>
              <w:rPr>
                <w:b/>
              </w:rPr>
            </w:pPr>
            <w:r w:rsidRPr="00251C96">
              <w:rPr>
                <w:b/>
              </w:rPr>
              <w:t>Names</w:t>
            </w:r>
          </w:p>
        </w:tc>
        <w:tc>
          <w:tcPr>
            <w:tcW w:w="1828" w:type="dxa"/>
          </w:tcPr>
          <w:p w14:paraId="6FE702EE" w14:textId="4B73D419" w:rsidR="00901E67" w:rsidRPr="00251C96" w:rsidRDefault="00251C96" w:rsidP="00901E67">
            <w:pPr>
              <w:spacing w:after="0" w:line="240" w:lineRule="auto"/>
              <w:rPr>
                <w:b/>
              </w:rPr>
            </w:pPr>
            <w:r w:rsidRPr="00251C96">
              <w:rPr>
                <w:b/>
              </w:rPr>
              <w:t>Remarks</w:t>
            </w:r>
          </w:p>
        </w:tc>
      </w:tr>
      <w:tr w:rsidR="00757C7B" w:rsidRPr="003370A5" w14:paraId="0EB17EDB" w14:textId="77777777" w:rsidTr="00DC3116">
        <w:tc>
          <w:tcPr>
            <w:tcW w:w="647" w:type="dxa"/>
            <w:shd w:val="clear" w:color="auto" w:fill="auto"/>
          </w:tcPr>
          <w:p w14:paraId="22BC5E94" w14:textId="7AB52932" w:rsidR="00757C7B" w:rsidRDefault="00757C7B" w:rsidP="00901E67">
            <w:pPr>
              <w:spacing w:after="0" w:line="240" w:lineRule="auto"/>
            </w:pPr>
            <w:r>
              <w:t>1.</w:t>
            </w:r>
          </w:p>
        </w:tc>
        <w:tc>
          <w:tcPr>
            <w:tcW w:w="4394" w:type="dxa"/>
            <w:shd w:val="clear" w:color="auto" w:fill="auto"/>
          </w:tcPr>
          <w:p w14:paraId="2F8518A0" w14:textId="12FA49E5" w:rsidR="00757C7B" w:rsidRPr="003370A5" w:rsidRDefault="00757C7B" w:rsidP="00901E67">
            <w:pPr>
              <w:spacing w:after="0" w:line="240" w:lineRule="auto"/>
            </w:pPr>
            <w:r w:rsidRPr="003370A5">
              <w:t xml:space="preserve">Chair </w:t>
            </w:r>
            <w:r>
              <w:t xml:space="preserve">  (CTEC Faculty)</w:t>
            </w:r>
          </w:p>
        </w:tc>
        <w:tc>
          <w:tcPr>
            <w:tcW w:w="3229" w:type="dxa"/>
            <w:shd w:val="clear" w:color="auto" w:fill="auto"/>
          </w:tcPr>
          <w:p w14:paraId="200E8932" w14:textId="26F18ADE" w:rsidR="00757C7B" w:rsidRDefault="00757C7B" w:rsidP="00901E67">
            <w:pPr>
              <w:spacing w:after="0" w:line="240" w:lineRule="auto"/>
            </w:pPr>
            <w:r>
              <w:t xml:space="preserve">Romino Victor </w:t>
            </w:r>
          </w:p>
        </w:tc>
        <w:tc>
          <w:tcPr>
            <w:tcW w:w="1828" w:type="dxa"/>
          </w:tcPr>
          <w:p w14:paraId="68B1F92F" w14:textId="627A3B48" w:rsidR="00757C7B" w:rsidRPr="003370A5" w:rsidRDefault="00DC3116" w:rsidP="00901E67">
            <w:pPr>
              <w:spacing w:after="0" w:line="240" w:lineRule="auto"/>
            </w:pPr>
            <w:r>
              <w:t>Present</w:t>
            </w:r>
          </w:p>
        </w:tc>
      </w:tr>
      <w:tr w:rsidR="00757C7B" w:rsidRPr="003370A5" w14:paraId="312DBAC0" w14:textId="1B7A847A" w:rsidTr="00DC3116">
        <w:tc>
          <w:tcPr>
            <w:tcW w:w="647" w:type="dxa"/>
            <w:shd w:val="clear" w:color="auto" w:fill="auto"/>
          </w:tcPr>
          <w:p w14:paraId="5A9A63FB" w14:textId="77777777" w:rsidR="00757C7B" w:rsidRPr="003370A5" w:rsidRDefault="00757C7B" w:rsidP="00901E67">
            <w:pPr>
              <w:spacing w:after="0" w:line="240" w:lineRule="auto"/>
            </w:pPr>
            <w:r>
              <w:t>2.</w:t>
            </w:r>
          </w:p>
        </w:tc>
        <w:tc>
          <w:tcPr>
            <w:tcW w:w="4394" w:type="dxa"/>
            <w:shd w:val="clear" w:color="auto" w:fill="auto"/>
          </w:tcPr>
          <w:p w14:paraId="6FFA85FF" w14:textId="6BD2001E" w:rsidR="00757C7B" w:rsidRPr="003370A5" w:rsidRDefault="00757C7B" w:rsidP="00901E67">
            <w:pPr>
              <w:spacing w:after="0" w:line="240" w:lineRule="auto"/>
            </w:pPr>
            <w:r w:rsidRPr="003370A5">
              <w:t xml:space="preserve">Vice Chair </w:t>
            </w:r>
            <w:r>
              <w:t>(National Campus LRC)</w:t>
            </w:r>
          </w:p>
        </w:tc>
        <w:tc>
          <w:tcPr>
            <w:tcW w:w="3229" w:type="dxa"/>
            <w:shd w:val="clear" w:color="auto" w:fill="auto"/>
          </w:tcPr>
          <w:p w14:paraId="78F38477" w14:textId="55885019" w:rsidR="00757C7B" w:rsidRPr="003370A5" w:rsidRDefault="00757C7B" w:rsidP="00901E67">
            <w:pPr>
              <w:spacing w:after="0" w:line="240" w:lineRule="auto"/>
            </w:pPr>
            <w:r>
              <w:t xml:space="preserve">Bruce Robert </w:t>
            </w:r>
          </w:p>
        </w:tc>
        <w:tc>
          <w:tcPr>
            <w:tcW w:w="1828" w:type="dxa"/>
          </w:tcPr>
          <w:p w14:paraId="4638F69D" w14:textId="3DE7D528" w:rsidR="00757C7B" w:rsidRPr="003370A5" w:rsidRDefault="001D6B17" w:rsidP="00901E67">
            <w:pPr>
              <w:spacing w:after="0" w:line="240" w:lineRule="auto"/>
            </w:pPr>
            <w:r>
              <w:t>Present</w:t>
            </w:r>
          </w:p>
        </w:tc>
      </w:tr>
      <w:tr w:rsidR="00757C7B" w:rsidRPr="003370A5" w14:paraId="7048D732" w14:textId="19CE1419" w:rsidTr="00DC3116">
        <w:tc>
          <w:tcPr>
            <w:tcW w:w="647" w:type="dxa"/>
            <w:shd w:val="clear" w:color="auto" w:fill="auto"/>
          </w:tcPr>
          <w:p w14:paraId="4262126B" w14:textId="77777777" w:rsidR="00757C7B" w:rsidRPr="003370A5" w:rsidRDefault="00757C7B" w:rsidP="00901E67">
            <w:pPr>
              <w:spacing w:after="0" w:line="240" w:lineRule="auto"/>
            </w:pPr>
            <w:r>
              <w:t>3.</w:t>
            </w:r>
          </w:p>
        </w:tc>
        <w:tc>
          <w:tcPr>
            <w:tcW w:w="4394" w:type="dxa"/>
            <w:shd w:val="clear" w:color="auto" w:fill="auto"/>
          </w:tcPr>
          <w:p w14:paraId="47697554" w14:textId="5F58A617" w:rsidR="00757C7B" w:rsidRPr="003370A5" w:rsidRDefault="00757C7B" w:rsidP="00901E67">
            <w:pPr>
              <w:spacing w:after="0" w:line="240" w:lineRule="auto"/>
            </w:pPr>
            <w:r>
              <w:t>Secretary (CTEC Faculty)</w:t>
            </w:r>
          </w:p>
        </w:tc>
        <w:tc>
          <w:tcPr>
            <w:tcW w:w="3229" w:type="dxa"/>
            <w:shd w:val="clear" w:color="auto" w:fill="auto"/>
          </w:tcPr>
          <w:p w14:paraId="33C6E4EB" w14:textId="19B9A232" w:rsidR="00757C7B" w:rsidRPr="00442B26" w:rsidRDefault="00E93444" w:rsidP="00901E67">
            <w:pPr>
              <w:spacing w:after="0" w:line="240" w:lineRule="auto"/>
            </w:pPr>
            <w:r>
              <w:t>Amerihter Thozes</w:t>
            </w:r>
          </w:p>
        </w:tc>
        <w:tc>
          <w:tcPr>
            <w:tcW w:w="1828" w:type="dxa"/>
          </w:tcPr>
          <w:p w14:paraId="11E5CD0A" w14:textId="0A238B12" w:rsidR="00757C7B" w:rsidRPr="003370A5" w:rsidRDefault="00DC3116" w:rsidP="00901E67">
            <w:pPr>
              <w:spacing w:after="0" w:line="240" w:lineRule="auto"/>
            </w:pPr>
            <w:r>
              <w:t>Present</w:t>
            </w:r>
          </w:p>
        </w:tc>
      </w:tr>
      <w:tr w:rsidR="00757C7B" w:rsidRPr="003370A5" w14:paraId="089941AD" w14:textId="352D8D5A" w:rsidTr="00DC3116">
        <w:tc>
          <w:tcPr>
            <w:tcW w:w="647" w:type="dxa"/>
            <w:shd w:val="clear" w:color="auto" w:fill="auto"/>
          </w:tcPr>
          <w:p w14:paraId="35749279" w14:textId="77777777" w:rsidR="00757C7B" w:rsidRPr="003370A5" w:rsidRDefault="00757C7B" w:rsidP="00901E67">
            <w:pPr>
              <w:spacing w:after="0" w:line="240" w:lineRule="auto"/>
            </w:pPr>
            <w:r>
              <w:t>4.</w:t>
            </w:r>
          </w:p>
        </w:tc>
        <w:tc>
          <w:tcPr>
            <w:tcW w:w="4394" w:type="dxa"/>
            <w:shd w:val="clear" w:color="auto" w:fill="auto"/>
          </w:tcPr>
          <w:p w14:paraId="542408CB" w14:textId="77777777" w:rsidR="00757C7B" w:rsidRPr="00AA707B" w:rsidRDefault="00757C7B" w:rsidP="00901E67">
            <w:pPr>
              <w:spacing w:after="0" w:line="240" w:lineRule="auto"/>
              <w:rPr>
                <w:i/>
              </w:rPr>
            </w:pPr>
            <w:r w:rsidRPr="00AA707B">
              <w:rPr>
                <w:i/>
              </w:rPr>
              <w:t>“Ex-Officio Member “-  Director, Maintenance</w:t>
            </w:r>
          </w:p>
        </w:tc>
        <w:tc>
          <w:tcPr>
            <w:tcW w:w="3229" w:type="dxa"/>
            <w:shd w:val="clear" w:color="auto" w:fill="auto"/>
          </w:tcPr>
          <w:p w14:paraId="05722F9D" w14:textId="624B727D" w:rsidR="00757C7B" w:rsidRPr="009111FE" w:rsidRDefault="00757C7B" w:rsidP="00901E67">
            <w:pPr>
              <w:spacing w:after="0" w:line="240" w:lineRule="auto"/>
            </w:pPr>
            <w:r>
              <w:t xml:space="preserve">Francisco Mendiola </w:t>
            </w:r>
          </w:p>
        </w:tc>
        <w:tc>
          <w:tcPr>
            <w:tcW w:w="1828" w:type="dxa"/>
          </w:tcPr>
          <w:p w14:paraId="2F948139" w14:textId="4EF26C69" w:rsidR="00757C7B" w:rsidRPr="003370A5" w:rsidRDefault="001D6B17" w:rsidP="00901E67">
            <w:pPr>
              <w:spacing w:after="0" w:line="240" w:lineRule="auto"/>
            </w:pPr>
            <w:r>
              <w:t>Present</w:t>
            </w:r>
          </w:p>
        </w:tc>
      </w:tr>
      <w:tr w:rsidR="00757C7B" w:rsidRPr="003370A5" w14:paraId="764A3F37" w14:textId="33AC5B7D" w:rsidTr="00DC3116">
        <w:tc>
          <w:tcPr>
            <w:tcW w:w="647" w:type="dxa"/>
            <w:shd w:val="clear" w:color="auto" w:fill="auto"/>
          </w:tcPr>
          <w:p w14:paraId="7A7940B1" w14:textId="0706949F" w:rsidR="00757C7B" w:rsidRPr="003370A5" w:rsidRDefault="00757C7B" w:rsidP="00901E67">
            <w:pPr>
              <w:spacing w:after="0" w:line="240" w:lineRule="auto"/>
            </w:pPr>
            <w:r>
              <w:t>6.</w:t>
            </w:r>
          </w:p>
        </w:tc>
        <w:tc>
          <w:tcPr>
            <w:tcW w:w="4394" w:type="dxa"/>
            <w:shd w:val="clear" w:color="auto" w:fill="auto"/>
          </w:tcPr>
          <w:p w14:paraId="18B3C502" w14:textId="77777777" w:rsidR="00757C7B" w:rsidRPr="003370A5" w:rsidRDefault="00757C7B" w:rsidP="00901E67">
            <w:pPr>
              <w:spacing w:after="0" w:line="240" w:lineRule="auto"/>
            </w:pPr>
            <w:r w:rsidRPr="003370A5">
              <w:t xml:space="preserve">Chuuk Maintenance </w:t>
            </w:r>
          </w:p>
        </w:tc>
        <w:tc>
          <w:tcPr>
            <w:tcW w:w="3229" w:type="dxa"/>
            <w:shd w:val="clear" w:color="auto" w:fill="auto"/>
          </w:tcPr>
          <w:p w14:paraId="43999732" w14:textId="03742205" w:rsidR="00757C7B" w:rsidRPr="003370A5" w:rsidRDefault="00757C7B" w:rsidP="00901E67">
            <w:pPr>
              <w:spacing w:after="0" w:line="240" w:lineRule="auto"/>
            </w:pPr>
            <w:r w:rsidRPr="009111FE">
              <w:t xml:space="preserve">Benjamin </w:t>
            </w:r>
            <w:proofErr w:type="spellStart"/>
            <w:r w:rsidRPr="009111FE">
              <w:t>Akkin</w:t>
            </w:r>
            <w:proofErr w:type="spellEnd"/>
            <w:r>
              <w:t xml:space="preserve"> </w:t>
            </w:r>
          </w:p>
        </w:tc>
        <w:tc>
          <w:tcPr>
            <w:tcW w:w="1828" w:type="dxa"/>
          </w:tcPr>
          <w:p w14:paraId="763E9F87" w14:textId="78D60901" w:rsidR="00757C7B" w:rsidRPr="003370A5" w:rsidRDefault="00321C0E" w:rsidP="001D6B17">
            <w:pPr>
              <w:spacing w:after="0" w:line="240" w:lineRule="auto"/>
            </w:pPr>
            <w:r>
              <w:t>Present</w:t>
            </w:r>
          </w:p>
        </w:tc>
      </w:tr>
      <w:tr w:rsidR="00757C7B" w:rsidRPr="003370A5" w14:paraId="2CBCE48D" w14:textId="14B2B417" w:rsidTr="00DC3116">
        <w:tc>
          <w:tcPr>
            <w:tcW w:w="647" w:type="dxa"/>
            <w:shd w:val="clear" w:color="auto" w:fill="auto"/>
          </w:tcPr>
          <w:p w14:paraId="196809F5" w14:textId="3012467A" w:rsidR="00757C7B" w:rsidRPr="003370A5" w:rsidRDefault="00757C7B" w:rsidP="00901E67">
            <w:pPr>
              <w:spacing w:after="0" w:line="240" w:lineRule="auto"/>
            </w:pPr>
            <w:r>
              <w:t>7.</w:t>
            </w:r>
          </w:p>
        </w:tc>
        <w:tc>
          <w:tcPr>
            <w:tcW w:w="4394" w:type="dxa"/>
            <w:shd w:val="clear" w:color="auto" w:fill="auto"/>
          </w:tcPr>
          <w:p w14:paraId="4752C1E9" w14:textId="77777777" w:rsidR="00757C7B" w:rsidRPr="003370A5" w:rsidRDefault="00757C7B" w:rsidP="00901E67">
            <w:pPr>
              <w:spacing w:after="0" w:line="240" w:lineRule="auto"/>
            </w:pPr>
            <w:r>
              <w:t>Chuuk Faculty</w:t>
            </w:r>
          </w:p>
        </w:tc>
        <w:tc>
          <w:tcPr>
            <w:tcW w:w="3229" w:type="dxa"/>
            <w:shd w:val="clear" w:color="auto" w:fill="auto"/>
          </w:tcPr>
          <w:p w14:paraId="4CE5F38A" w14:textId="457350F6" w:rsidR="00757C7B" w:rsidRPr="009111FE" w:rsidRDefault="00757C7B" w:rsidP="00901E67">
            <w:pPr>
              <w:spacing w:after="0" w:line="240" w:lineRule="auto"/>
            </w:pPr>
            <w:proofErr w:type="spellStart"/>
            <w:r>
              <w:t>Muity</w:t>
            </w:r>
            <w:proofErr w:type="spellEnd"/>
            <w:r>
              <w:t xml:space="preserve"> </w:t>
            </w:r>
            <w:proofErr w:type="spellStart"/>
            <w:r>
              <w:t>Nokar</w:t>
            </w:r>
            <w:proofErr w:type="spellEnd"/>
          </w:p>
        </w:tc>
        <w:tc>
          <w:tcPr>
            <w:tcW w:w="1828" w:type="dxa"/>
          </w:tcPr>
          <w:p w14:paraId="26B393F3" w14:textId="3C04E7EE" w:rsidR="00757C7B" w:rsidRPr="003370A5" w:rsidRDefault="00757C7B" w:rsidP="00901E67">
            <w:pPr>
              <w:spacing w:after="0" w:line="240" w:lineRule="auto"/>
            </w:pPr>
          </w:p>
        </w:tc>
      </w:tr>
      <w:tr w:rsidR="00757C7B" w:rsidRPr="003370A5" w14:paraId="4651C141" w14:textId="6B9ADD59" w:rsidTr="00DC3116">
        <w:tc>
          <w:tcPr>
            <w:tcW w:w="647" w:type="dxa"/>
            <w:shd w:val="clear" w:color="auto" w:fill="auto"/>
          </w:tcPr>
          <w:p w14:paraId="6598D2E2" w14:textId="0AD4224D" w:rsidR="00757C7B" w:rsidRPr="003370A5" w:rsidRDefault="00757C7B" w:rsidP="00901E67">
            <w:pPr>
              <w:spacing w:after="0" w:line="240" w:lineRule="auto"/>
            </w:pPr>
            <w:r>
              <w:t>8.</w:t>
            </w:r>
          </w:p>
        </w:tc>
        <w:tc>
          <w:tcPr>
            <w:tcW w:w="4394" w:type="dxa"/>
            <w:shd w:val="clear" w:color="auto" w:fill="auto"/>
          </w:tcPr>
          <w:p w14:paraId="32DF03E4" w14:textId="0A2F6B19" w:rsidR="00757C7B" w:rsidRPr="003370A5" w:rsidRDefault="00757C7B" w:rsidP="00901E67">
            <w:pPr>
              <w:spacing w:after="0" w:line="240" w:lineRule="auto"/>
            </w:pPr>
            <w:r>
              <w:t>Kosrae Campus Staff Rep</w:t>
            </w:r>
          </w:p>
        </w:tc>
        <w:tc>
          <w:tcPr>
            <w:tcW w:w="3229" w:type="dxa"/>
            <w:shd w:val="clear" w:color="auto" w:fill="auto"/>
          </w:tcPr>
          <w:p w14:paraId="30A508DD" w14:textId="34FA26E0" w:rsidR="00757C7B" w:rsidRPr="003370A5" w:rsidRDefault="00757C7B" w:rsidP="00901E67">
            <w:pPr>
              <w:spacing w:after="0" w:line="240" w:lineRule="auto"/>
            </w:pPr>
            <w:r>
              <w:rPr>
                <w:color w:val="000000"/>
              </w:rPr>
              <w:t xml:space="preserve">Teodoro Bueno </w:t>
            </w:r>
          </w:p>
        </w:tc>
        <w:tc>
          <w:tcPr>
            <w:tcW w:w="1828" w:type="dxa"/>
          </w:tcPr>
          <w:p w14:paraId="2F2AA023" w14:textId="234271A0" w:rsidR="00757C7B" w:rsidRPr="003370A5" w:rsidRDefault="00757C7B" w:rsidP="00901E67">
            <w:pPr>
              <w:spacing w:after="0" w:line="240" w:lineRule="auto"/>
            </w:pPr>
          </w:p>
        </w:tc>
      </w:tr>
      <w:tr w:rsidR="00757C7B" w:rsidRPr="003370A5" w14:paraId="5241E3D8" w14:textId="7C81236F" w:rsidTr="00DC3116">
        <w:tc>
          <w:tcPr>
            <w:tcW w:w="647" w:type="dxa"/>
            <w:shd w:val="clear" w:color="auto" w:fill="auto"/>
          </w:tcPr>
          <w:p w14:paraId="08EC452E" w14:textId="77777777" w:rsidR="00757C7B" w:rsidRPr="003370A5" w:rsidRDefault="00757C7B" w:rsidP="00901E67">
            <w:pPr>
              <w:spacing w:after="0" w:line="240" w:lineRule="auto"/>
            </w:pPr>
            <w:r>
              <w:t>9.</w:t>
            </w:r>
          </w:p>
        </w:tc>
        <w:tc>
          <w:tcPr>
            <w:tcW w:w="4394" w:type="dxa"/>
            <w:shd w:val="clear" w:color="auto" w:fill="auto"/>
          </w:tcPr>
          <w:p w14:paraId="6B26ABBB" w14:textId="65F90CCC" w:rsidR="00757C7B" w:rsidRPr="003370A5" w:rsidRDefault="00757C7B" w:rsidP="00901E67">
            <w:pPr>
              <w:spacing w:after="0" w:line="240" w:lineRule="auto"/>
            </w:pPr>
            <w:r>
              <w:t>Kosrae Faculty</w:t>
            </w:r>
          </w:p>
        </w:tc>
        <w:tc>
          <w:tcPr>
            <w:tcW w:w="3229" w:type="dxa"/>
            <w:shd w:val="clear" w:color="auto" w:fill="auto"/>
          </w:tcPr>
          <w:p w14:paraId="459723B6" w14:textId="3FBA2364" w:rsidR="00757C7B" w:rsidRPr="00442B26" w:rsidRDefault="00757C7B" w:rsidP="00901E67">
            <w:pPr>
              <w:spacing w:after="0" w:line="240" w:lineRule="auto"/>
              <w:rPr>
                <w:color w:val="000000"/>
              </w:rPr>
            </w:pPr>
            <w:r>
              <w:rPr>
                <w:color w:val="000000"/>
              </w:rPr>
              <w:t xml:space="preserve">Tara Y. Tara </w:t>
            </w:r>
          </w:p>
        </w:tc>
        <w:tc>
          <w:tcPr>
            <w:tcW w:w="1828" w:type="dxa"/>
          </w:tcPr>
          <w:p w14:paraId="01394CCB" w14:textId="462465B9" w:rsidR="00757C7B" w:rsidRPr="003370A5" w:rsidRDefault="00321C0E" w:rsidP="00901E67">
            <w:pPr>
              <w:spacing w:after="0" w:line="240" w:lineRule="auto"/>
            </w:pPr>
            <w:r>
              <w:t>Present</w:t>
            </w:r>
          </w:p>
        </w:tc>
      </w:tr>
      <w:tr w:rsidR="00757C7B" w:rsidRPr="003370A5" w14:paraId="75C66EBF" w14:textId="56EE1154" w:rsidTr="00DC3116">
        <w:tc>
          <w:tcPr>
            <w:tcW w:w="647" w:type="dxa"/>
            <w:shd w:val="clear" w:color="auto" w:fill="auto"/>
          </w:tcPr>
          <w:p w14:paraId="3C2CE8C1" w14:textId="3E522CBE" w:rsidR="00757C7B" w:rsidRDefault="00757C7B" w:rsidP="00901E67">
            <w:pPr>
              <w:spacing w:after="0" w:line="240" w:lineRule="auto"/>
            </w:pPr>
            <w:r>
              <w:t>10.</w:t>
            </w:r>
          </w:p>
        </w:tc>
        <w:tc>
          <w:tcPr>
            <w:tcW w:w="4394" w:type="dxa"/>
            <w:shd w:val="clear" w:color="auto" w:fill="auto"/>
          </w:tcPr>
          <w:p w14:paraId="21EA112D" w14:textId="58939A15" w:rsidR="00757C7B" w:rsidRDefault="00757C7B" w:rsidP="00901E67">
            <w:pPr>
              <w:spacing w:after="0" w:line="240" w:lineRule="auto"/>
            </w:pPr>
            <w:r>
              <w:t>Kosrae Campus Staff Rep</w:t>
            </w:r>
          </w:p>
        </w:tc>
        <w:tc>
          <w:tcPr>
            <w:tcW w:w="3229" w:type="dxa"/>
            <w:shd w:val="clear" w:color="auto" w:fill="auto"/>
          </w:tcPr>
          <w:p w14:paraId="2BA1B5C1" w14:textId="318B0BD8" w:rsidR="00757C7B" w:rsidRDefault="00757C7B" w:rsidP="00901E67">
            <w:pPr>
              <w:spacing w:after="0" w:line="240" w:lineRule="auto"/>
              <w:rPr>
                <w:color w:val="000000"/>
              </w:rPr>
            </w:pPr>
            <w:proofErr w:type="spellStart"/>
            <w:r>
              <w:rPr>
                <w:color w:val="000000"/>
              </w:rPr>
              <w:t>Lanson</w:t>
            </w:r>
            <w:proofErr w:type="spellEnd"/>
            <w:r>
              <w:rPr>
                <w:color w:val="000000"/>
              </w:rPr>
              <w:t xml:space="preserve"> </w:t>
            </w:r>
            <w:proofErr w:type="spellStart"/>
            <w:r>
              <w:rPr>
                <w:color w:val="000000"/>
              </w:rPr>
              <w:t>Alik</w:t>
            </w:r>
            <w:proofErr w:type="spellEnd"/>
          </w:p>
        </w:tc>
        <w:tc>
          <w:tcPr>
            <w:tcW w:w="1828" w:type="dxa"/>
          </w:tcPr>
          <w:p w14:paraId="061BA62A" w14:textId="202A6B62" w:rsidR="00757C7B" w:rsidRPr="003370A5" w:rsidRDefault="00757C7B" w:rsidP="00901E67">
            <w:pPr>
              <w:spacing w:after="0" w:line="240" w:lineRule="auto"/>
            </w:pPr>
          </w:p>
        </w:tc>
      </w:tr>
      <w:tr w:rsidR="00757C7B" w:rsidRPr="003370A5" w14:paraId="4C9DD9BA" w14:textId="4FE75269" w:rsidTr="00DC3116">
        <w:tc>
          <w:tcPr>
            <w:tcW w:w="647" w:type="dxa"/>
            <w:shd w:val="clear" w:color="auto" w:fill="auto"/>
          </w:tcPr>
          <w:p w14:paraId="687DA02A" w14:textId="5EB6A3B0" w:rsidR="00757C7B" w:rsidRDefault="00757C7B" w:rsidP="00901E67">
            <w:pPr>
              <w:spacing w:after="0" w:line="240" w:lineRule="auto"/>
            </w:pPr>
            <w:r>
              <w:t>11.</w:t>
            </w:r>
          </w:p>
        </w:tc>
        <w:tc>
          <w:tcPr>
            <w:tcW w:w="4394" w:type="dxa"/>
            <w:shd w:val="clear" w:color="auto" w:fill="auto"/>
          </w:tcPr>
          <w:p w14:paraId="36765356" w14:textId="6E0F11F6" w:rsidR="00757C7B" w:rsidRDefault="00757C7B" w:rsidP="00901E67">
            <w:pPr>
              <w:spacing w:after="0" w:line="240" w:lineRule="auto"/>
            </w:pPr>
            <w:r w:rsidRPr="00AA11EB">
              <w:t xml:space="preserve">National Campus Faculty </w:t>
            </w:r>
          </w:p>
        </w:tc>
        <w:tc>
          <w:tcPr>
            <w:tcW w:w="3229" w:type="dxa"/>
            <w:shd w:val="clear" w:color="auto" w:fill="auto"/>
          </w:tcPr>
          <w:p w14:paraId="7467C92E" w14:textId="5330FB6F" w:rsidR="00757C7B" w:rsidRDefault="00757C7B" w:rsidP="00901E67">
            <w:pPr>
              <w:spacing w:after="0" w:line="240" w:lineRule="auto"/>
              <w:rPr>
                <w:color w:val="000000"/>
              </w:rPr>
            </w:pPr>
            <w:r w:rsidRPr="00AA11EB">
              <w:t xml:space="preserve">Don Buden </w:t>
            </w:r>
          </w:p>
        </w:tc>
        <w:tc>
          <w:tcPr>
            <w:tcW w:w="1828" w:type="dxa"/>
          </w:tcPr>
          <w:p w14:paraId="78516B38" w14:textId="14FB0359" w:rsidR="00757C7B" w:rsidRPr="003370A5" w:rsidRDefault="00DC3116" w:rsidP="00901E67">
            <w:pPr>
              <w:spacing w:after="0" w:line="240" w:lineRule="auto"/>
            </w:pPr>
            <w:r>
              <w:t>Present</w:t>
            </w:r>
          </w:p>
        </w:tc>
      </w:tr>
      <w:tr w:rsidR="00757C7B" w:rsidRPr="003370A5" w14:paraId="3AEF6712" w14:textId="07DC0156" w:rsidTr="00DC3116">
        <w:tc>
          <w:tcPr>
            <w:tcW w:w="647" w:type="dxa"/>
            <w:shd w:val="clear" w:color="auto" w:fill="auto"/>
          </w:tcPr>
          <w:p w14:paraId="5A410D8F" w14:textId="0D51F402" w:rsidR="00757C7B" w:rsidRDefault="00757C7B" w:rsidP="00901E67">
            <w:pPr>
              <w:spacing w:after="0" w:line="240" w:lineRule="auto"/>
            </w:pPr>
            <w:r>
              <w:t>12.</w:t>
            </w:r>
          </w:p>
        </w:tc>
        <w:tc>
          <w:tcPr>
            <w:tcW w:w="4394" w:type="dxa"/>
            <w:shd w:val="clear" w:color="auto" w:fill="auto"/>
          </w:tcPr>
          <w:p w14:paraId="0CB20271" w14:textId="3BD875B2" w:rsidR="00757C7B" w:rsidRPr="00AA11EB" w:rsidRDefault="00757C7B" w:rsidP="00901E67">
            <w:pPr>
              <w:spacing w:after="0" w:line="240" w:lineRule="auto"/>
            </w:pPr>
            <w:r>
              <w:t>National Campus Faculty</w:t>
            </w:r>
          </w:p>
        </w:tc>
        <w:tc>
          <w:tcPr>
            <w:tcW w:w="3229" w:type="dxa"/>
            <w:shd w:val="clear" w:color="auto" w:fill="auto"/>
          </w:tcPr>
          <w:p w14:paraId="24145436" w14:textId="7A27F72A" w:rsidR="00757C7B" w:rsidRPr="00AA11EB" w:rsidRDefault="00757C7B" w:rsidP="00901E67">
            <w:pPr>
              <w:spacing w:after="0" w:line="240" w:lineRule="auto"/>
            </w:pPr>
            <w:r>
              <w:t xml:space="preserve">Reynaldo Garcia </w:t>
            </w:r>
          </w:p>
        </w:tc>
        <w:tc>
          <w:tcPr>
            <w:tcW w:w="1828" w:type="dxa"/>
          </w:tcPr>
          <w:p w14:paraId="1E2BF9F0" w14:textId="61CAAFBE" w:rsidR="00757C7B" w:rsidRPr="003370A5" w:rsidRDefault="001D6B17" w:rsidP="00901E67">
            <w:pPr>
              <w:spacing w:after="0" w:line="240" w:lineRule="auto"/>
            </w:pPr>
            <w:r>
              <w:t>Present</w:t>
            </w:r>
          </w:p>
        </w:tc>
      </w:tr>
      <w:tr w:rsidR="00757C7B" w:rsidRPr="003370A5" w14:paraId="0FFDC3E0" w14:textId="44C2A27B" w:rsidTr="00DC3116">
        <w:tc>
          <w:tcPr>
            <w:tcW w:w="647" w:type="dxa"/>
            <w:shd w:val="clear" w:color="auto" w:fill="auto"/>
          </w:tcPr>
          <w:p w14:paraId="1572E4C9" w14:textId="248C24F5" w:rsidR="00757C7B" w:rsidRDefault="001D6B17" w:rsidP="00901E67">
            <w:pPr>
              <w:spacing w:after="0" w:line="240" w:lineRule="auto"/>
            </w:pPr>
            <w:r>
              <w:t>13</w:t>
            </w:r>
            <w:r w:rsidR="00757C7B">
              <w:t>.</w:t>
            </w:r>
          </w:p>
        </w:tc>
        <w:tc>
          <w:tcPr>
            <w:tcW w:w="4394" w:type="dxa"/>
            <w:shd w:val="clear" w:color="auto" w:fill="auto"/>
          </w:tcPr>
          <w:p w14:paraId="73BFB57A" w14:textId="6F627A0E" w:rsidR="00757C7B" w:rsidRDefault="00757C7B" w:rsidP="00901E67">
            <w:pPr>
              <w:spacing w:after="0" w:line="240" w:lineRule="auto"/>
            </w:pPr>
            <w:r w:rsidRPr="007F731C">
              <w:t>National Campus Faculty</w:t>
            </w:r>
          </w:p>
        </w:tc>
        <w:tc>
          <w:tcPr>
            <w:tcW w:w="3229" w:type="dxa"/>
            <w:shd w:val="clear" w:color="auto" w:fill="auto"/>
          </w:tcPr>
          <w:p w14:paraId="1CA20DF2" w14:textId="5D91F495" w:rsidR="00757C7B" w:rsidRDefault="007E28AE" w:rsidP="00901E67">
            <w:pPr>
              <w:spacing w:after="0" w:line="240" w:lineRule="auto"/>
            </w:pPr>
            <w:r>
              <w:t>Michael Muller</w:t>
            </w:r>
          </w:p>
        </w:tc>
        <w:tc>
          <w:tcPr>
            <w:tcW w:w="1828" w:type="dxa"/>
          </w:tcPr>
          <w:p w14:paraId="79E02285" w14:textId="3C6D6A20" w:rsidR="00757C7B" w:rsidRPr="003370A5" w:rsidRDefault="00DC3116" w:rsidP="00901E67">
            <w:pPr>
              <w:spacing w:after="0" w:line="240" w:lineRule="auto"/>
            </w:pPr>
            <w:r>
              <w:t>Present</w:t>
            </w:r>
          </w:p>
        </w:tc>
      </w:tr>
      <w:tr w:rsidR="00757C7B" w:rsidRPr="003370A5" w14:paraId="150812AB" w14:textId="6046963C" w:rsidTr="00DC3116">
        <w:tc>
          <w:tcPr>
            <w:tcW w:w="647" w:type="dxa"/>
            <w:shd w:val="clear" w:color="auto" w:fill="auto"/>
          </w:tcPr>
          <w:p w14:paraId="25DDD860" w14:textId="27A0E49C" w:rsidR="00757C7B" w:rsidRPr="003370A5" w:rsidRDefault="001D6B17" w:rsidP="00901E67">
            <w:pPr>
              <w:spacing w:after="0" w:line="240" w:lineRule="auto"/>
            </w:pPr>
            <w:r>
              <w:t>14</w:t>
            </w:r>
            <w:r w:rsidR="00757C7B">
              <w:t>.</w:t>
            </w:r>
          </w:p>
        </w:tc>
        <w:tc>
          <w:tcPr>
            <w:tcW w:w="4394" w:type="dxa"/>
            <w:shd w:val="clear" w:color="auto" w:fill="auto"/>
          </w:tcPr>
          <w:p w14:paraId="4AC28EF3" w14:textId="77777777" w:rsidR="00757C7B" w:rsidRPr="003370A5" w:rsidRDefault="00757C7B" w:rsidP="00901E67">
            <w:pPr>
              <w:spacing w:after="0" w:line="240" w:lineRule="auto"/>
            </w:pPr>
            <w:r w:rsidRPr="003370A5">
              <w:t>National Staff IT</w:t>
            </w:r>
          </w:p>
        </w:tc>
        <w:tc>
          <w:tcPr>
            <w:tcW w:w="3229" w:type="dxa"/>
            <w:shd w:val="clear" w:color="auto" w:fill="auto"/>
          </w:tcPr>
          <w:p w14:paraId="24F2E356" w14:textId="02234A32" w:rsidR="00757C7B" w:rsidRPr="003370A5" w:rsidRDefault="00DC3116" w:rsidP="00901E67">
            <w:pPr>
              <w:spacing w:after="0" w:line="240" w:lineRule="auto"/>
            </w:pPr>
            <w:proofErr w:type="spellStart"/>
            <w:r>
              <w:t>Moleince</w:t>
            </w:r>
            <w:proofErr w:type="spellEnd"/>
            <w:r>
              <w:t xml:space="preserve"> </w:t>
            </w:r>
            <w:proofErr w:type="spellStart"/>
            <w:r w:rsidR="001D6B17">
              <w:t>Kephas</w:t>
            </w:r>
            <w:proofErr w:type="spellEnd"/>
            <w:r w:rsidR="001D6B17">
              <w:t xml:space="preserve"> </w:t>
            </w:r>
          </w:p>
        </w:tc>
        <w:tc>
          <w:tcPr>
            <w:tcW w:w="1828" w:type="dxa"/>
          </w:tcPr>
          <w:p w14:paraId="0EFE57F6" w14:textId="7D5F3582" w:rsidR="00757C7B" w:rsidRPr="003370A5" w:rsidRDefault="00757C7B" w:rsidP="00901E67">
            <w:pPr>
              <w:spacing w:after="0" w:line="240" w:lineRule="auto"/>
            </w:pPr>
          </w:p>
        </w:tc>
      </w:tr>
      <w:tr w:rsidR="00757C7B" w:rsidRPr="003370A5" w14:paraId="347B06BC" w14:textId="4EE2F377" w:rsidTr="00DC3116">
        <w:tc>
          <w:tcPr>
            <w:tcW w:w="647" w:type="dxa"/>
            <w:shd w:val="clear" w:color="auto" w:fill="auto"/>
          </w:tcPr>
          <w:p w14:paraId="3C43E143" w14:textId="05CAE676" w:rsidR="00757C7B" w:rsidRDefault="001D6B17" w:rsidP="00901E67">
            <w:pPr>
              <w:spacing w:after="0" w:line="240" w:lineRule="auto"/>
            </w:pPr>
            <w:r>
              <w:t>15</w:t>
            </w:r>
            <w:r w:rsidR="00757C7B">
              <w:t>.</w:t>
            </w:r>
          </w:p>
        </w:tc>
        <w:tc>
          <w:tcPr>
            <w:tcW w:w="4394" w:type="dxa"/>
            <w:shd w:val="clear" w:color="auto" w:fill="auto"/>
          </w:tcPr>
          <w:p w14:paraId="13259199" w14:textId="6CC8050F" w:rsidR="00757C7B" w:rsidRPr="003370A5" w:rsidRDefault="00757C7B" w:rsidP="00901E67">
            <w:pPr>
              <w:spacing w:after="0" w:line="240" w:lineRule="auto"/>
            </w:pPr>
            <w:r w:rsidRPr="003370A5">
              <w:t xml:space="preserve">National </w:t>
            </w:r>
            <w:r>
              <w:t>Maintenance</w:t>
            </w:r>
          </w:p>
        </w:tc>
        <w:tc>
          <w:tcPr>
            <w:tcW w:w="3229" w:type="dxa"/>
            <w:shd w:val="clear" w:color="auto" w:fill="auto"/>
          </w:tcPr>
          <w:p w14:paraId="234F4E49" w14:textId="7D1C2968" w:rsidR="00757C7B" w:rsidRPr="003370A5" w:rsidRDefault="00757C7B" w:rsidP="00901E67">
            <w:pPr>
              <w:spacing w:after="0" w:line="240" w:lineRule="auto"/>
            </w:pPr>
          </w:p>
        </w:tc>
        <w:tc>
          <w:tcPr>
            <w:tcW w:w="1828" w:type="dxa"/>
          </w:tcPr>
          <w:p w14:paraId="73A2F611" w14:textId="7F1F78BF" w:rsidR="00757C7B" w:rsidRPr="003370A5" w:rsidRDefault="00757C7B" w:rsidP="00901E67">
            <w:pPr>
              <w:spacing w:after="0" w:line="240" w:lineRule="auto"/>
            </w:pPr>
          </w:p>
        </w:tc>
      </w:tr>
      <w:tr w:rsidR="00757C7B" w:rsidRPr="003370A5" w14:paraId="286A73A4" w14:textId="61E10B28" w:rsidTr="00DC3116">
        <w:tc>
          <w:tcPr>
            <w:tcW w:w="647" w:type="dxa"/>
            <w:shd w:val="clear" w:color="auto" w:fill="auto"/>
          </w:tcPr>
          <w:p w14:paraId="59CE81BA" w14:textId="4E2FE195" w:rsidR="00757C7B" w:rsidRPr="003370A5" w:rsidRDefault="001D6B17" w:rsidP="00901E67">
            <w:pPr>
              <w:spacing w:after="0" w:line="240" w:lineRule="auto"/>
            </w:pPr>
            <w:r>
              <w:t>16</w:t>
            </w:r>
            <w:r w:rsidR="00757C7B">
              <w:t>.</w:t>
            </w:r>
          </w:p>
        </w:tc>
        <w:tc>
          <w:tcPr>
            <w:tcW w:w="4394" w:type="dxa"/>
            <w:shd w:val="clear" w:color="auto" w:fill="auto"/>
          </w:tcPr>
          <w:p w14:paraId="62539163" w14:textId="77777777" w:rsidR="00757C7B" w:rsidRPr="003370A5" w:rsidRDefault="00757C7B" w:rsidP="00901E67">
            <w:pPr>
              <w:spacing w:after="0" w:line="240" w:lineRule="auto"/>
            </w:pPr>
            <w:r>
              <w:t>National Campus Residence Hall</w:t>
            </w:r>
          </w:p>
        </w:tc>
        <w:tc>
          <w:tcPr>
            <w:tcW w:w="3229" w:type="dxa"/>
            <w:shd w:val="clear" w:color="auto" w:fill="auto"/>
          </w:tcPr>
          <w:p w14:paraId="3AFD747B" w14:textId="26FF4D93" w:rsidR="00757C7B" w:rsidRPr="003370A5" w:rsidRDefault="00757C7B" w:rsidP="00901E67">
            <w:pPr>
              <w:spacing w:after="0" w:line="240" w:lineRule="auto"/>
            </w:pPr>
            <w:proofErr w:type="spellStart"/>
            <w:r w:rsidRPr="003370A5">
              <w:t>Marlou</w:t>
            </w:r>
            <w:proofErr w:type="spellEnd"/>
            <w:r w:rsidRPr="003370A5">
              <w:t xml:space="preserve"> Gorospe</w:t>
            </w:r>
          </w:p>
        </w:tc>
        <w:tc>
          <w:tcPr>
            <w:tcW w:w="1828" w:type="dxa"/>
          </w:tcPr>
          <w:p w14:paraId="1175D9B2" w14:textId="220B17D4" w:rsidR="00757C7B" w:rsidRPr="003370A5" w:rsidRDefault="00757C7B" w:rsidP="00901E67">
            <w:pPr>
              <w:spacing w:after="0" w:line="240" w:lineRule="auto"/>
            </w:pPr>
          </w:p>
        </w:tc>
      </w:tr>
      <w:tr w:rsidR="00757C7B" w:rsidRPr="003370A5" w14:paraId="4A50BE27" w14:textId="70C39C12" w:rsidTr="00DC3116">
        <w:tc>
          <w:tcPr>
            <w:tcW w:w="647" w:type="dxa"/>
            <w:shd w:val="clear" w:color="auto" w:fill="auto"/>
          </w:tcPr>
          <w:p w14:paraId="16E33612" w14:textId="7686DF79" w:rsidR="00757C7B" w:rsidRPr="003370A5" w:rsidRDefault="001D6B17" w:rsidP="00901E67">
            <w:pPr>
              <w:spacing w:after="0" w:line="240" w:lineRule="auto"/>
            </w:pPr>
            <w:r>
              <w:t>17</w:t>
            </w:r>
            <w:r w:rsidR="00757C7B">
              <w:t>.</w:t>
            </w:r>
          </w:p>
        </w:tc>
        <w:tc>
          <w:tcPr>
            <w:tcW w:w="4394" w:type="dxa"/>
            <w:shd w:val="clear" w:color="auto" w:fill="auto"/>
          </w:tcPr>
          <w:p w14:paraId="259DFBB3" w14:textId="41B3CAFD" w:rsidR="00757C7B" w:rsidRPr="003370A5" w:rsidRDefault="00757C7B" w:rsidP="00901E67">
            <w:pPr>
              <w:spacing w:after="0" w:line="240" w:lineRule="auto"/>
            </w:pPr>
            <w:r>
              <w:t>National Campus Residence Hall</w:t>
            </w:r>
          </w:p>
        </w:tc>
        <w:tc>
          <w:tcPr>
            <w:tcW w:w="3229" w:type="dxa"/>
            <w:shd w:val="clear" w:color="auto" w:fill="auto"/>
          </w:tcPr>
          <w:p w14:paraId="38CDCD7B" w14:textId="0FC0B271" w:rsidR="00757C7B" w:rsidRPr="003370A5" w:rsidRDefault="00757C7B" w:rsidP="00901E67">
            <w:pPr>
              <w:spacing w:after="0" w:line="240" w:lineRule="auto"/>
            </w:pPr>
            <w:proofErr w:type="spellStart"/>
            <w:r>
              <w:t>Loatis</w:t>
            </w:r>
            <w:proofErr w:type="spellEnd"/>
            <w:r>
              <w:t xml:space="preserve"> </w:t>
            </w:r>
            <w:proofErr w:type="spellStart"/>
            <w:r>
              <w:t>Seneres</w:t>
            </w:r>
            <w:proofErr w:type="spellEnd"/>
          </w:p>
        </w:tc>
        <w:tc>
          <w:tcPr>
            <w:tcW w:w="1828" w:type="dxa"/>
          </w:tcPr>
          <w:p w14:paraId="1B475EBE" w14:textId="3B2F01E9" w:rsidR="00757C7B" w:rsidRPr="003370A5" w:rsidRDefault="00757C7B" w:rsidP="00901E67">
            <w:pPr>
              <w:spacing w:after="0" w:line="240" w:lineRule="auto"/>
            </w:pPr>
          </w:p>
        </w:tc>
      </w:tr>
      <w:tr w:rsidR="00757C7B" w:rsidRPr="003370A5" w14:paraId="23995B92" w14:textId="579515EC" w:rsidTr="00DC3116">
        <w:tc>
          <w:tcPr>
            <w:tcW w:w="647" w:type="dxa"/>
            <w:shd w:val="clear" w:color="auto" w:fill="auto"/>
          </w:tcPr>
          <w:p w14:paraId="169BA92D" w14:textId="2F654D9B" w:rsidR="00757C7B" w:rsidRPr="003370A5" w:rsidRDefault="001D6B17" w:rsidP="00901E67">
            <w:pPr>
              <w:spacing w:after="0" w:line="240" w:lineRule="auto"/>
            </w:pPr>
            <w:r>
              <w:t>18</w:t>
            </w:r>
            <w:r w:rsidR="00757C7B">
              <w:t>.</w:t>
            </w:r>
          </w:p>
        </w:tc>
        <w:tc>
          <w:tcPr>
            <w:tcW w:w="4394" w:type="dxa"/>
            <w:shd w:val="clear" w:color="auto" w:fill="auto"/>
          </w:tcPr>
          <w:p w14:paraId="6CB5D001" w14:textId="6B54CBEC" w:rsidR="00757C7B" w:rsidRPr="003370A5" w:rsidRDefault="00757C7B" w:rsidP="00901E67">
            <w:pPr>
              <w:spacing w:after="0" w:line="240" w:lineRule="auto"/>
            </w:pPr>
            <w:r>
              <w:t xml:space="preserve">CTEC </w:t>
            </w:r>
            <w:r w:rsidRPr="003370A5">
              <w:t xml:space="preserve">Faculty </w:t>
            </w:r>
          </w:p>
        </w:tc>
        <w:tc>
          <w:tcPr>
            <w:tcW w:w="3229" w:type="dxa"/>
            <w:shd w:val="clear" w:color="auto" w:fill="auto"/>
          </w:tcPr>
          <w:p w14:paraId="15F99A19" w14:textId="56FE3E4B" w:rsidR="00757C7B" w:rsidRPr="003370A5" w:rsidRDefault="00757C7B" w:rsidP="00901E67">
            <w:pPr>
              <w:spacing w:after="0" w:line="240" w:lineRule="auto"/>
            </w:pPr>
            <w:r>
              <w:t xml:space="preserve">Cindy Pastor </w:t>
            </w:r>
          </w:p>
        </w:tc>
        <w:tc>
          <w:tcPr>
            <w:tcW w:w="1828" w:type="dxa"/>
          </w:tcPr>
          <w:p w14:paraId="0D76EF35" w14:textId="1E9DF30A" w:rsidR="00757C7B" w:rsidRPr="003370A5" w:rsidRDefault="00757C7B" w:rsidP="00901E67">
            <w:pPr>
              <w:spacing w:after="0" w:line="240" w:lineRule="auto"/>
            </w:pPr>
          </w:p>
        </w:tc>
      </w:tr>
      <w:tr w:rsidR="00757C7B" w:rsidRPr="003370A5" w14:paraId="0DFFFC2B" w14:textId="31C70A46" w:rsidTr="00DC3116">
        <w:tc>
          <w:tcPr>
            <w:tcW w:w="647" w:type="dxa"/>
            <w:shd w:val="clear" w:color="auto" w:fill="auto"/>
          </w:tcPr>
          <w:p w14:paraId="4D5AA324" w14:textId="7D928DB0" w:rsidR="00757C7B" w:rsidRPr="003370A5" w:rsidRDefault="001D6B17" w:rsidP="00901E67">
            <w:pPr>
              <w:spacing w:after="0" w:line="240" w:lineRule="auto"/>
            </w:pPr>
            <w:r>
              <w:t>19</w:t>
            </w:r>
            <w:r w:rsidR="00757C7B">
              <w:t>.</w:t>
            </w:r>
          </w:p>
        </w:tc>
        <w:tc>
          <w:tcPr>
            <w:tcW w:w="4394" w:type="dxa"/>
            <w:shd w:val="clear" w:color="auto" w:fill="auto"/>
          </w:tcPr>
          <w:p w14:paraId="29317146" w14:textId="67410E57" w:rsidR="00757C7B" w:rsidRPr="003370A5" w:rsidRDefault="00757C7B" w:rsidP="00901E67">
            <w:pPr>
              <w:spacing w:after="0" w:line="240" w:lineRule="auto"/>
            </w:pPr>
            <w:r>
              <w:t xml:space="preserve">CTEC </w:t>
            </w:r>
            <w:r w:rsidRPr="003370A5">
              <w:t>Faculty</w:t>
            </w:r>
          </w:p>
        </w:tc>
        <w:tc>
          <w:tcPr>
            <w:tcW w:w="3229" w:type="dxa"/>
            <w:shd w:val="clear" w:color="auto" w:fill="auto"/>
          </w:tcPr>
          <w:p w14:paraId="68D3520F" w14:textId="51BE9B57" w:rsidR="00757C7B" w:rsidRPr="003370A5" w:rsidRDefault="00757C7B" w:rsidP="00901E67">
            <w:pPr>
              <w:spacing w:after="0" w:line="240" w:lineRule="auto"/>
            </w:pPr>
            <w:r w:rsidRPr="003370A5">
              <w:t xml:space="preserve">Nestor </w:t>
            </w:r>
            <w:proofErr w:type="spellStart"/>
            <w:r w:rsidRPr="003370A5">
              <w:t>Mangubat</w:t>
            </w:r>
            <w:proofErr w:type="spellEnd"/>
            <w:r>
              <w:t xml:space="preserve"> </w:t>
            </w:r>
          </w:p>
        </w:tc>
        <w:tc>
          <w:tcPr>
            <w:tcW w:w="1828" w:type="dxa"/>
          </w:tcPr>
          <w:p w14:paraId="3BE1EBB5" w14:textId="4051F6E5" w:rsidR="00757C7B" w:rsidRPr="003370A5" w:rsidRDefault="00757C7B" w:rsidP="00901E67">
            <w:pPr>
              <w:spacing w:after="0" w:line="240" w:lineRule="auto"/>
            </w:pPr>
          </w:p>
        </w:tc>
      </w:tr>
      <w:tr w:rsidR="00757C7B" w:rsidRPr="003370A5" w14:paraId="698DCA8A" w14:textId="0AFB56D8" w:rsidTr="00DC3116">
        <w:tc>
          <w:tcPr>
            <w:tcW w:w="647" w:type="dxa"/>
            <w:shd w:val="clear" w:color="auto" w:fill="auto"/>
          </w:tcPr>
          <w:p w14:paraId="24391598" w14:textId="046A1E78" w:rsidR="00757C7B" w:rsidRDefault="001D6B17" w:rsidP="00901E67">
            <w:pPr>
              <w:spacing w:after="0" w:line="240" w:lineRule="auto"/>
            </w:pPr>
            <w:r>
              <w:t>20</w:t>
            </w:r>
          </w:p>
        </w:tc>
        <w:tc>
          <w:tcPr>
            <w:tcW w:w="4394" w:type="dxa"/>
            <w:shd w:val="clear" w:color="auto" w:fill="auto"/>
          </w:tcPr>
          <w:p w14:paraId="3CFE2609" w14:textId="754DB510" w:rsidR="00757C7B" w:rsidRPr="003370A5" w:rsidRDefault="00757C7B" w:rsidP="00901E67">
            <w:pPr>
              <w:spacing w:after="0" w:line="240" w:lineRule="auto"/>
            </w:pPr>
            <w:r>
              <w:t xml:space="preserve">CTEC </w:t>
            </w:r>
            <w:r w:rsidRPr="003370A5">
              <w:t>Faculty</w:t>
            </w:r>
          </w:p>
        </w:tc>
        <w:tc>
          <w:tcPr>
            <w:tcW w:w="3229" w:type="dxa"/>
            <w:shd w:val="clear" w:color="auto" w:fill="auto"/>
          </w:tcPr>
          <w:p w14:paraId="7D05FB7C" w14:textId="41281FAC" w:rsidR="00757C7B" w:rsidRPr="003370A5" w:rsidRDefault="00757C7B" w:rsidP="00901E67">
            <w:pPr>
              <w:spacing w:after="0" w:line="240" w:lineRule="auto"/>
            </w:pPr>
            <w:proofErr w:type="spellStart"/>
            <w:r>
              <w:t>Salba</w:t>
            </w:r>
            <w:proofErr w:type="spellEnd"/>
            <w:r>
              <w:t xml:space="preserve"> </w:t>
            </w:r>
            <w:proofErr w:type="spellStart"/>
            <w:r>
              <w:t>Silbanuz</w:t>
            </w:r>
            <w:proofErr w:type="spellEnd"/>
          </w:p>
        </w:tc>
        <w:tc>
          <w:tcPr>
            <w:tcW w:w="1828" w:type="dxa"/>
          </w:tcPr>
          <w:p w14:paraId="673F4D3F" w14:textId="2C224664" w:rsidR="00757C7B" w:rsidRPr="003370A5" w:rsidRDefault="001D6B17" w:rsidP="00901E67">
            <w:pPr>
              <w:spacing w:after="0" w:line="240" w:lineRule="auto"/>
            </w:pPr>
            <w:r>
              <w:t>Class</w:t>
            </w:r>
          </w:p>
        </w:tc>
      </w:tr>
      <w:tr w:rsidR="00757C7B" w:rsidRPr="003370A5" w14:paraId="21D6BF16" w14:textId="023717D2" w:rsidTr="00DC3116">
        <w:tc>
          <w:tcPr>
            <w:tcW w:w="647" w:type="dxa"/>
            <w:shd w:val="clear" w:color="auto" w:fill="auto"/>
          </w:tcPr>
          <w:p w14:paraId="390EC4E9" w14:textId="47CD0931" w:rsidR="00757C7B" w:rsidRPr="003370A5" w:rsidRDefault="001D6B17" w:rsidP="00901E67">
            <w:pPr>
              <w:spacing w:after="0" w:line="240" w:lineRule="auto"/>
            </w:pPr>
            <w:r>
              <w:t>21</w:t>
            </w:r>
            <w:r w:rsidR="00757C7B">
              <w:t>.</w:t>
            </w:r>
          </w:p>
        </w:tc>
        <w:tc>
          <w:tcPr>
            <w:tcW w:w="4394" w:type="dxa"/>
            <w:shd w:val="clear" w:color="auto" w:fill="auto"/>
          </w:tcPr>
          <w:p w14:paraId="06A4E8D4" w14:textId="4C186C13" w:rsidR="00757C7B" w:rsidRPr="006A26E7" w:rsidRDefault="00757C7B" w:rsidP="00901E67">
            <w:pPr>
              <w:spacing w:after="0" w:line="240" w:lineRule="auto"/>
              <w:rPr>
                <w:color w:val="000000"/>
              </w:rPr>
            </w:pPr>
            <w:r>
              <w:t xml:space="preserve">CTEC </w:t>
            </w:r>
            <w:r w:rsidRPr="005A088C">
              <w:rPr>
                <w:color w:val="000000"/>
              </w:rPr>
              <w:t>Maintenance</w:t>
            </w:r>
          </w:p>
        </w:tc>
        <w:tc>
          <w:tcPr>
            <w:tcW w:w="3229" w:type="dxa"/>
            <w:shd w:val="clear" w:color="auto" w:fill="auto"/>
          </w:tcPr>
          <w:p w14:paraId="7F84B9BF" w14:textId="4E74CC69" w:rsidR="00757C7B" w:rsidRPr="006A26E7" w:rsidRDefault="00757C7B" w:rsidP="00901E67">
            <w:pPr>
              <w:spacing w:after="0" w:line="240" w:lineRule="auto"/>
              <w:rPr>
                <w:color w:val="000000"/>
              </w:rPr>
            </w:pPr>
            <w:r w:rsidRPr="007F731C">
              <w:t>Bruno Barnabas</w:t>
            </w:r>
          </w:p>
        </w:tc>
        <w:tc>
          <w:tcPr>
            <w:tcW w:w="1828" w:type="dxa"/>
          </w:tcPr>
          <w:p w14:paraId="16999408" w14:textId="380064AE" w:rsidR="00757C7B" w:rsidRPr="003370A5" w:rsidRDefault="001D6B17" w:rsidP="001D6B17">
            <w:pPr>
              <w:spacing w:after="0" w:line="240" w:lineRule="auto"/>
            </w:pPr>
            <w:r>
              <w:t>Family Matters</w:t>
            </w:r>
          </w:p>
        </w:tc>
      </w:tr>
      <w:tr w:rsidR="00757C7B" w:rsidRPr="003370A5" w14:paraId="484F2C26" w14:textId="0F3B91BA" w:rsidTr="00DC3116">
        <w:tc>
          <w:tcPr>
            <w:tcW w:w="647" w:type="dxa"/>
            <w:shd w:val="clear" w:color="auto" w:fill="auto"/>
          </w:tcPr>
          <w:p w14:paraId="466D7BA5" w14:textId="223A81D4" w:rsidR="00757C7B" w:rsidRPr="003370A5" w:rsidRDefault="001D6B17" w:rsidP="00901E67">
            <w:pPr>
              <w:spacing w:after="0" w:line="240" w:lineRule="auto"/>
            </w:pPr>
            <w:r>
              <w:t>22</w:t>
            </w:r>
            <w:r w:rsidR="00757C7B">
              <w:t>.</w:t>
            </w:r>
          </w:p>
        </w:tc>
        <w:tc>
          <w:tcPr>
            <w:tcW w:w="4394" w:type="dxa"/>
            <w:shd w:val="clear" w:color="auto" w:fill="auto"/>
          </w:tcPr>
          <w:p w14:paraId="712D3BCF" w14:textId="01B5E7C4" w:rsidR="00757C7B" w:rsidRPr="006A26E7" w:rsidRDefault="00757C7B" w:rsidP="00901E67">
            <w:pPr>
              <w:spacing w:after="0" w:line="240" w:lineRule="auto"/>
              <w:rPr>
                <w:color w:val="000000"/>
              </w:rPr>
            </w:pPr>
            <w:r>
              <w:t>CTEC Staff</w:t>
            </w:r>
          </w:p>
        </w:tc>
        <w:tc>
          <w:tcPr>
            <w:tcW w:w="3229" w:type="dxa"/>
            <w:shd w:val="clear" w:color="auto" w:fill="auto"/>
          </w:tcPr>
          <w:p w14:paraId="6F5C705A" w14:textId="17EC0092" w:rsidR="00757C7B" w:rsidRPr="006A26E7" w:rsidRDefault="00757C7B" w:rsidP="00901E67">
            <w:pPr>
              <w:spacing w:after="0" w:line="240" w:lineRule="auto"/>
              <w:rPr>
                <w:color w:val="000000"/>
              </w:rPr>
            </w:pPr>
            <w:r>
              <w:t xml:space="preserve">Edwin Sione </w:t>
            </w:r>
          </w:p>
        </w:tc>
        <w:tc>
          <w:tcPr>
            <w:tcW w:w="1828" w:type="dxa"/>
          </w:tcPr>
          <w:p w14:paraId="7B52351A" w14:textId="5334C304" w:rsidR="00757C7B" w:rsidRPr="003370A5" w:rsidRDefault="00757C7B" w:rsidP="00901E67">
            <w:pPr>
              <w:spacing w:after="0" w:line="240" w:lineRule="auto"/>
            </w:pPr>
          </w:p>
        </w:tc>
      </w:tr>
      <w:tr w:rsidR="00757C7B" w:rsidRPr="003370A5" w14:paraId="64CC66FB" w14:textId="037D4E43" w:rsidTr="00DC3116">
        <w:tc>
          <w:tcPr>
            <w:tcW w:w="647" w:type="dxa"/>
            <w:shd w:val="clear" w:color="auto" w:fill="auto"/>
          </w:tcPr>
          <w:p w14:paraId="205D8699" w14:textId="445300B4" w:rsidR="00757C7B" w:rsidRPr="003370A5" w:rsidRDefault="001D6B17" w:rsidP="00901E67">
            <w:pPr>
              <w:spacing w:after="0" w:line="240" w:lineRule="auto"/>
            </w:pPr>
            <w:r>
              <w:t>23</w:t>
            </w:r>
            <w:r w:rsidR="00757C7B">
              <w:t>.</w:t>
            </w:r>
          </w:p>
        </w:tc>
        <w:tc>
          <w:tcPr>
            <w:tcW w:w="4394" w:type="dxa"/>
            <w:shd w:val="clear" w:color="auto" w:fill="auto"/>
          </w:tcPr>
          <w:p w14:paraId="3F01586D" w14:textId="0F4A6FD5" w:rsidR="00757C7B" w:rsidRPr="003370A5" w:rsidRDefault="00757C7B" w:rsidP="00901E67">
            <w:pPr>
              <w:spacing w:after="0" w:line="240" w:lineRule="auto"/>
            </w:pPr>
            <w:r w:rsidRPr="003370A5">
              <w:t xml:space="preserve">Yap </w:t>
            </w:r>
            <w:r>
              <w:t>Campus Staff</w:t>
            </w:r>
          </w:p>
        </w:tc>
        <w:tc>
          <w:tcPr>
            <w:tcW w:w="3229" w:type="dxa"/>
            <w:shd w:val="clear" w:color="auto" w:fill="auto"/>
          </w:tcPr>
          <w:p w14:paraId="31AA13F5" w14:textId="11FC339F" w:rsidR="00757C7B" w:rsidRPr="006A26E7" w:rsidRDefault="00757C7B" w:rsidP="00901E67">
            <w:pPr>
              <w:spacing w:after="0" w:line="240" w:lineRule="auto"/>
              <w:rPr>
                <w:color w:val="000000"/>
              </w:rPr>
            </w:pPr>
            <w:r>
              <w:t>Steven Young-</w:t>
            </w:r>
            <w:proofErr w:type="spellStart"/>
            <w:r>
              <w:t>Uhk</w:t>
            </w:r>
            <w:proofErr w:type="spellEnd"/>
          </w:p>
        </w:tc>
        <w:tc>
          <w:tcPr>
            <w:tcW w:w="1828" w:type="dxa"/>
          </w:tcPr>
          <w:p w14:paraId="79301E3A" w14:textId="7EC7990E" w:rsidR="00757C7B" w:rsidRPr="003370A5" w:rsidRDefault="001D6B17" w:rsidP="001D6B17">
            <w:pPr>
              <w:spacing w:after="0" w:line="240" w:lineRule="auto"/>
            </w:pPr>
            <w:r>
              <w:t>Present</w:t>
            </w:r>
          </w:p>
        </w:tc>
      </w:tr>
      <w:tr w:rsidR="00757C7B" w:rsidRPr="003370A5" w14:paraId="28AA3EC9" w14:textId="395FE7D9" w:rsidTr="00DC3116">
        <w:tc>
          <w:tcPr>
            <w:tcW w:w="647" w:type="dxa"/>
            <w:shd w:val="clear" w:color="auto" w:fill="auto"/>
          </w:tcPr>
          <w:p w14:paraId="75C292B8" w14:textId="25D7CD9C" w:rsidR="00757C7B" w:rsidRDefault="001D6B17" w:rsidP="00901E67">
            <w:pPr>
              <w:spacing w:after="0" w:line="240" w:lineRule="auto"/>
            </w:pPr>
            <w:r>
              <w:t>24</w:t>
            </w:r>
            <w:r w:rsidR="00757C7B">
              <w:t>.</w:t>
            </w:r>
          </w:p>
        </w:tc>
        <w:tc>
          <w:tcPr>
            <w:tcW w:w="4394" w:type="dxa"/>
            <w:shd w:val="clear" w:color="auto" w:fill="auto"/>
          </w:tcPr>
          <w:p w14:paraId="44838CDD" w14:textId="34593BCD" w:rsidR="00757C7B" w:rsidRPr="003370A5" w:rsidRDefault="00757C7B" w:rsidP="00901E67">
            <w:pPr>
              <w:spacing w:after="0" w:line="240" w:lineRule="auto"/>
            </w:pPr>
            <w:r w:rsidRPr="003370A5">
              <w:t xml:space="preserve">Yap </w:t>
            </w:r>
            <w:r>
              <w:t>Campus Staff</w:t>
            </w:r>
          </w:p>
        </w:tc>
        <w:tc>
          <w:tcPr>
            <w:tcW w:w="3229" w:type="dxa"/>
            <w:shd w:val="clear" w:color="auto" w:fill="auto"/>
          </w:tcPr>
          <w:p w14:paraId="05BFC30B" w14:textId="6D999560" w:rsidR="00757C7B" w:rsidRPr="003370A5" w:rsidRDefault="00757C7B" w:rsidP="00901E67">
            <w:pPr>
              <w:spacing w:after="0" w:line="240" w:lineRule="auto"/>
            </w:pPr>
            <w:r>
              <w:t xml:space="preserve">Moses </w:t>
            </w:r>
            <w:proofErr w:type="spellStart"/>
            <w:r>
              <w:t>Faima</w:t>
            </w:r>
            <w:proofErr w:type="spellEnd"/>
          </w:p>
        </w:tc>
        <w:tc>
          <w:tcPr>
            <w:tcW w:w="1828" w:type="dxa"/>
          </w:tcPr>
          <w:p w14:paraId="2F4E52BD" w14:textId="33B0C117" w:rsidR="00757C7B" w:rsidRPr="003370A5" w:rsidRDefault="00DC3116" w:rsidP="00901E67">
            <w:pPr>
              <w:spacing w:after="0" w:line="240" w:lineRule="auto"/>
            </w:pPr>
            <w:r>
              <w:t>Present</w:t>
            </w:r>
          </w:p>
        </w:tc>
      </w:tr>
      <w:tr w:rsidR="00757C7B" w:rsidRPr="003370A5" w14:paraId="3FD6E2B8" w14:textId="7ABAECB2" w:rsidTr="00DC3116">
        <w:tc>
          <w:tcPr>
            <w:tcW w:w="647" w:type="dxa"/>
            <w:shd w:val="clear" w:color="auto" w:fill="auto"/>
          </w:tcPr>
          <w:p w14:paraId="0BF47D99" w14:textId="63E68AB5" w:rsidR="00757C7B" w:rsidRDefault="001D6B17" w:rsidP="00901E67">
            <w:pPr>
              <w:spacing w:after="0" w:line="240" w:lineRule="auto"/>
            </w:pPr>
            <w:r>
              <w:t>25</w:t>
            </w:r>
            <w:r w:rsidR="00757C7B">
              <w:t>.</w:t>
            </w:r>
          </w:p>
        </w:tc>
        <w:tc>
          <w:tcPr>
            <w:tcW w:w="4394" w:type="dxa"/>
            <w:shd w:val="clear" w:color="auto" w:fill="auto"/>
          </w:tcPr>
          <w:p w14:paraId="3D83118D" w14:textId="598FAED8" w:rsidR="00757C7B" w:rsidRDefault="00757C7B" w:rsidP="00901E67">
            <w:pPr>
              <w:spacing w:after="0" w:line="240" w:lineRule="auto"/>
            </w:pPr>
            <w:r>
              <w:t>SBA Representative</w:t>
            </w:r>
          </w:p>
        </w:tc>
        <w:tc>
          <w:tcPr>
            <w:tcW w:w="3229" w:type="dxa"/>
            <w:shd w:val="clear" w:color="auto" w:fill="auto"/>
          </w:tcPr>
          <w:p w14:paraId="68452630" w14:textId="78336B88" w:rsidR="00757C7B" w:rsidRDefault="00757C7B" w:rsidP="00901E67">
            <w:pPr>
              <w:spacing w:after="0" w:line="240" w:lineRule="auto"/>
            </w:pPr>
            <w:r>
              <w:t xml:space="preserve">Hiromi </w:t>
            </w:r>
            <w:proofErr w:type="spellStart"/>
            <w:r>
              <w:t>Taulung</w:t>
            </w:r>
            <w:proofErr w:type="spellEnd"/>
          </w:p>
        </w:tc>
        <w:tc>
          <w:tcPr>
            <w:tcW w:w="1828" w:type="dxa"/>
          </w:tcPr>
          <w:p w14:paraId="70176D22" w14:textId="2F7A5A88" w:rsidR="00757C7B" w:rsidRPr="003370A5" w:rsidRDefault="00757C7B" w:rsidP="00901E67">
            <w:pPr>
              <w:spacing w:after="0" w:line="240" w:lineRule="auto"/>
            </w:pPr>
          </w:p>
        </w:tc>
      </w:tr>
      <w:tr w:rsidR="001D6B17" w:rsidRPr="003370A5" w14:paraId="61725D99" w14:textId="77777777" w:rsidTr="00DC3116">
        <w:tc>
          <w:tcPr>
            <w:tcW w:w="647" w:type="dxa"/>
            <w:shd w:val="clear" w:color="auto" w:fill="auto"/>
          </w:tcPr>
          <w:p w14:paraId="79C3C9AF" w14:textId="20029096" w:rsidR="001D6B17" w:rsidRDefault="001D6B17" w:rsidP="00901E67">
            <w:pPr>
              <w:spacing w:after="0" w:line="240" w:lineRule="auto"/>
            </w:pPr>
            <w:r>
              <w:t>26.</w:t>
            </w:r>
          </w:p>
        </w:tc>
        <w:tc>
          <w:tcPr>
            <w:tcW w:w="4394" w:type="dxa"/>
            <w:shd w:val="clear" w:color="auto" w:fill="auto"/>
          </w:tcPr>
          <w:p w14:paraId="671D3782" w14:textId="2DC42C43" w:rsidR="001D6B17" w:rsidRDefault="001D6B17" w:rsidP="00901E67">
            <w:pPr>
              <w:spacing w:after="0" w:line="240" w:lineRule="auto"/>
            </w:pPr>
          </w:p>
        </w:tc>
        <w:tc>
          <w:tcPr>
            <w:tcW w:w="3229" w:type="dxa"/>
            <w:shd w:val="clear" w:color="auto" w:fill="auto"/>
          </w:tcPr>
          <w:p w14:paraId="66E756A8" w14:textId="77777777" w:rsidR="001D6B17" w:rsidRDefault="001D6B17" w:rsidP="00901E67">
            <w:pPr>
              <w:spacing w:after="0" w:line="240" w:lineRule="auto"/>
            </w:pPr>
          </w:p>
        </w:tc>
        <w:tc>
          <w:tcPr>
            <w:tcW w:w="1828" w:type="dxa"/>
          </w:tcPr>
          <w:p w14:paraId="53F46277" w14:textId="77777777" w:rsidR="001D6B17" w:rsidRPr="003370A5" w:rsidRDefault="001D6B17" w:rsidP="00901E67">
            <w:pPr>
              <w:spacing w:after="0" w:line="240" w:lineRule="auto"/>
            </w:pPr>
          </w:p>
        </w:tc>
      </w:tr>
    </w:tbl>
    <w:p w14:paraId="75EE2C28" w14:textId="77777777" w:rsidR="00F372D8" w:rsidRPr="004914D8" w:rsidRDefault="00F372D8" w:rsidP="004914D8">
      <w:pPr>
        <w:spacing w:before="100" w:beforeAutospacing="1" w:after="100" w:afterAutospacing="1"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85"/>
        <w:gridCol w:w="450"/>
        <w:gridCol w:w="204"/>
        <w:gridCol w:w="3300"/>
        <w:gridCol w:w="1536"/>
        <w:gridCol w:w="15"/>
      </w:tblGrid>
      <w:tr w:rsidR="004914D8" w:rsidRPr="004914D8" w14:paraId="03A1E2AC"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D20EFF2"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Additional Attendees</w:t>
            </w:r>
          </w:p>
        </w:tc>
      </w:tr>
      <w:tr w:rsidR="00701EC0" w:rsidRPr="004914D8" w14:paraId="7B75D152" w14:textId="77777777" w:rsidTr="0095369F">
        <w:trPr>
          <w:trHeight w:val="465"/>
        </w:trPr>
        <w:tc>
          <w:tcPr>
            <w:tcW w:w="4335" w:type="dxa"/>
            <w:gridSpan w:val="2"/>
            <w:tcBorders>
              <w:top w:val="single" w:sz="6" w:space="0" w:color="000000"/>
              <w:left w:val="single" w:sz="6" w:space="0" w:color="000000"/>
              <w:bottom w:val="single" w:sz="6" w:space="0" w:color="000000"/>
              <w:right w:val="single" w:sz="6" w:space="0" w:color="000000"/>
            </w:tcBorders>
            <w:vAlign w:val="center"/>
            <w:hideMark/>
          </w:tcPr>
          <w:p w14:paraId="74818618" w14:textId="412A7292" w:rsidR="00757C7B" w:rsidRPr="00E94187" w:rsidRDefault="00757C7B" w:rsidP="00757C7B">
            <w:pPr>
              <w:spacing w:after="0" w:line="240" w:lineRule="auto"/>
              <w:rPr>
                <w:rFonts w:ascii="Times New Roman" w:eastAsia="Times New Roman" w:hAnsi="Times New Roman" w:cs="Times New Roman"/>
                <w:i/>
                <w:sz w:val="24"/>
                <w:szCs w:val="24"/>
              </w:rPr>
            </w:pPr>
          </w:p>
        </w:tc>
        <w:tc>
          <w:tcPr>
            <w:tcW w:w="5055" w:type="dxa"/>
            <w:gridSpan w:val="4"/>
            <w:tcBorders>
              <w:top w:val="single" w:sz="6" w:space="0" w:color="000000"/>
              <w:left w:val="single" w:sz="6" w:space="0" w:color="000000"/>
              <w:bottom w:val="single" w:sz="6" w:space="0" w:color="000000"/>
              <w:right w:val="single" w:sz="6" w:space="0" w:color="000000"/>
            </w:tcBorders>
            <w:vAlign w:val="center"/>
            <w:hideMark/>
          </w:tcPr>
          <w:p w14:paraId="0562B0EA" w14:textId="77777777" w:rsidR="0095369F" w:rsidRDefault="0095369F" w:rsidP="0095369F">
            <w:pPr>
              <w:spacing w:after="0" w:line="240" w:lineRule="auto"/>
              <w:rPr>
                <w:rFonts w:ascii="Times New Roman" w:eastAsia="Times New Roman" w:hAnsi="Times New Roman" w:cs="Times New Roman"/>
                <w:sz w:val="24"/>
                <w:szCs w:val="24"/>
              </w:rPr>
            </w:pPr>
          </w:p>
          <w:p w14:paraId="3629B323" w14:textId="77777777" w:rsidR="00973B8B" w:rsidRDefault="00973B8B" w:rsidP="0095369F">
            <w:pPr>
              <w:spacing w:after="0" w:line="240" w:lineRule="auto"/>
              <w:rPr>
                <w:rFonts w:ascii="Times New Roman" w:eastAsia="Times New Roman" w:hAnsi="Times New Roman" w:cs="Times New Roman"/>
                <w:sz w:val="24"/>
                <w:szCs w:val="24"/>
              </w:rPr>
            </w:pPr>
          </w:p>
          <w:p w14:paraId="78CA0D0B" w14:textId="77777777" w:rsidR="00973B8B" w:rsidRDefault="00973B8B" w:rsidP="0095369F">
            <w:pPr>
              <w:spacing w:after="0" w:line="240" w:lineRule="auto"/>
              <w:rPr>
                <w:rFonts w:ascii="Times New Roman" w:eastAsia="Times New Roman" w:hAnsi="Times New Roman" w:cs="Times New Roman"/>
                <w:sz w:val="24"/>
                <w:szCs w:val="24"/>
              </w:rPr>
            </w:pPr>
          </w:p>
          <w:p w14:paraId="28024DF7" w14:textId="77777777" w:rsidR="00973B8B" w:rsidRPr="004914D8" w:rsidRDefault="00973B8B" w:rsidP="0095369F">
            <w:pPr>
              <w:spacing w:after="0" w:line="240" w:lineRule="auto"/>
              <w:rPr>
                <w:rFonts w:ascii="Times New Roman" w:eastAsia="Times New Roman" w:hAnsi="Times New Roman" w:cs="Times New Roman"/>
                <w:sz w:val="24"/>
                <w:szCs w:val="24"/>
              </w:rPr>
            </w:pPr>
          </w:p>
        </w:tc>
      </w:tr>
      <w:tr w:rsidR="004914D8" w:rsidRPr="004914D8" w14:paraId="0E70DB2A"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1EC39C3"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Agenda/Major Topics of Discussion:</w:t>
            </w:r>
          </w:p>
        </w:tc>
      </w:tr>
      <w:tr w:rsidR="004914D8" w:rsidRPr="004914D8" w14:paraId="2506BBA7" w14:textId="77777777" w:rsidTr="002C30BC">
        <w:trPr>
          <w:trHeight w:val="2778"/>
        </w:trPr>
        <w:tc>
          <w:tcPr>
            <w:tcW w:w="9390" w:type="dxa"/>
            <w:gridSpan w:val="6"/>
            <w:tcBorders>
              <w:top w:val="single" w:sz="6" w:space="0" w:color="000000"/>
              <w:left w:val="single" w:sz="6" w:space="0" w:color="000000"/>
              <w:bottom w:val="single" w:sz="6" w:space="0" w:color="000000"/>
              <w:right w:val="single" w:sz="6" w:space="0" w:color="000000"/>
            </w:tcBorders>
            <w:vAlign w:val="center"/>
          </w:tcPr>
          <w:p w14:paraId="1824E5A5" w14:textId="534BA1EE" w:rsidR="00973B8B" w:rsidRDefault="003D46F7" w:rsidP="001F4055">
            <w:pPr>
              <w:pStyle w:val="ListParagraph"/>
              <w:numPr>
                <w:ilvl w:val="0"/>
                <w:numId w:val="1"/>
              </w:numPr>
              <w:spacing w:after="0" w:line="240" w:lineRule="auto"/>
            </w:pPr>
            <w:r>
              <w:lastRenderedPageBreak/>
              <w:t>Call to Or</w:t>
            </w:r>
            <w:r w:rsidR="00DC3116">
              <w:t>der</w:t>
            </w:r>
          </w:p>
          <w:p w14:paraId="03A91D68" w14:textId="09D9C3CD" w:rsidR="00EB79E8" w:rsidRDefault="00EB79E8" w:rsidP="001F4055">
            <w:pPr>
              <w:pStyle w:val="ListParagraph"/>
              <w:numPr>
                <w:ilvl w:val="0"/>
                <w:numId w:val="1"/>
              </w:numPr>
              <w:spacing w:after="0" w:line="240" w:lineRule="auto"/>
            </w:pPr>
            <w:r>
              <w:t>Approval of Minutes of Last Meeting (Feb. 01,2019)</w:t>
            </w:r>
          </w:p>
          <w:p w14:paraId="4EAA88DA" w14:textId="77777777" w:rsidR="00DC3116" w:rsidRDefault="00DC3116" w:rsidP="001F4055">
            <w:pPr>
              <w:pStyle w:val="ListParagraph"/>
              <w:numPr>
                <w:ilvl w:val="0"/>
                <w:numId w:val="1"/>
              </w:numPr>
              <w:spacing w:after="0" w:line="240" w:lineRule="auto"/>
            </w:pPr>
            <w:r>
              <w:t>New Business</w:t>
            </w:r>
          </w:p>
          <w:p w14:paraId="6AE86FC7" w14:textId="39232DE3" w:rsidR="00DC3116" w:rsidRDefault="00EB79E8" w:rsidP="001F4055">
            <w:pPr>
              <w:pStyle w:val="ListParagraph"/>
              <w:numPr>
                <w:ilvl w:val="0"/>
                <w:numId w:val="2"/>
              </w:numPr>
              <w:spacing w:after="0" w:line="240" w:lineRule="auto"/>
            </w:pPr>
            <w:r>
              <w:t>IDP Updates (Director Mendiola)</w:t>
            </w:r>
          </w:p>
          <w:p w14:paraId="15A42C84" w14:textId="564C8FA1" w:rsidR="00EB79E8" w:rsidRDefault="00EB79E8" w:rsidP="001F4055">
            <w:pPr>
              <w:pStyle w:val="ListParagraph"/>
              <w:numPr>
                <w:ilvl w:val="0"/>
                <w:numId w:val="2"/>
              </w:numPr>
              <w:spacing w:after="0" w:line="240" w:lineRule="auto"/>
            </w:pPr>
            <w:r>
              <w:t>Maintenance Updates</w:t>
            </w:r>
          </w:p>
          <w:p w14:paraId="4BD6BC42" w14:textId="77777777" w:rsidR="00DC3116" w:rsidRDefault="00DC3116" w:rsidP="001F4055">
            <w:pPr>
              <w:pStyle w:val="ListParagraph"/>
              <w:numPr>
                <w:ilvl w:val="0"/>
                <w:numId w:val="1"/>
              </w:numPr>
              <w:spacing w:after="0" w:line="240" w:lineRule="auto"/>
            </w:pPr>
            <w:r>
              <w:t>Miscellaneous</w:t>
            </w:r>
          </w:p>
          <w:p w14:paraId="3FB1DA0B" w14:textId="2DB6C802" w:rsidR="00DC3116" w:rsidRPr="00757C7B" w:rsidRDefault="00DC3116" w:rsidP="001F4055">
            <w:pPr>
              <w:pStyle w:val="ListParagraph"/>
              <w:numPr>
                <w:ilvl w:val="0"/>
                <w:numId w:val="1"/>
              </w:numPr>
              <w:spacing w:after="0" w:line="240" w:lineRule="auto"/>
            </w:pPr>
            <w:r>
              <w:t>Adjournment</w:t>
            </w:r>
          </w:p>
        </w:tc>
      </w:tr>
      <w:tr w:rsidR="002C30BC" w14:paraId="2666CDC0" w14:textId="77777777"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14:paraId="15ACEF58" w14:textId="77777777" w:rsidR="002C30BC" w:rsidRDefault="002C30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Discussion of Agenda/Information Sharing: </w:t>
            </w:r>
          </w:p>
        </w:tc>
      </w:tr>
      <w:tr w:rsidR="002C30BC" w14:paraId="0D037682" w14:textId="77777777"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8283BC" w14:textId="1415F3CC" w:rsidR="008F15EA" w:rsidRDefault="00DC3116" w:rsidP="001F4055">
            <w:pPr>
              <w:pStyle w:val="ListParagraph"/>
              <w:numPr>
                <w:ilvl w:val="0"/>
                <w:numId w:val="3"/>
              </w:numPr>
              <w:spacing w:after="0" w:line="256" w:lineRule="auto"/>
              <w:rPr>
                <w:rFonts w:eastAsia="Times New Roman" w:cstheme="minorHAnsi"/>
              </w:rPr>
            </w:pPr>
            <w:r>
              <w:rPr>
                <w:rFonts w:eastAsia="Times New Roman" w:cstheme="minorHAnsi"/>
              </w:rPr>
              <w:t>The meeting was called to order at 1:0</w:t>
            </w:r>
            <w:r w:rsidR="003D46F7">
              <w:rPr>
                <w:rFonts w:eastAsia="Times New Roman" w:cstheme="minorHAnsi"/>
              </w:rPr>
              <w:t>5</w:t>
            </w:r>
            <w:r>
              <w:rPr>
                <w:rFonts w:eastAsia="Times New Roman" w:cstheme="minorHAnsi"/>
              </w:rPr>
              <w:t xml:space="preserve"> by </w:t>
            </w:r>
            <w:r w:rsidR="003D46F7">
              <w:rPr>
                <w:rFonts w:eastAsia="Times New Roman" w:cstheme="minorHAnsi"/>
              </w:rPr>
              <w:t xml:space="preserve">Chairman </w:t>
            </w:r>
            <w:r>
              <w:rPr>
                <w:rFonts w:eastAsia="Times New Roman" w:cstheme="minorHAnsi"/>
              </w:rPr>
              <w:t xml:space="preserve">Romino </w:t>
            </w:r>
            <w:r w:rsidR="00C228F2">
              <w:rPr>
                <w:rFonts w:eastAsia="Times New Roman" w:cstheme="minorHAnsi"/>
              </w:rPr>
              <w:t>Victor.</w:t>
            </w:r>
          </w:p>
          <w:p w14:paraId="522EFEDC" w14:textId="38D70045" w:rsidR="00EB79E8" w:rsidRDefault="00EB79E8" w:rsidP="001F4055">
            <w:pPr>
              <w:pStyle w:val="ListParagraph"/>
              <w:numPr>
                <w:ilvl w:val="0"/>
                <w:numId w:val="3"/>
              </w:numPr>
              <w:spacing w:after="0" w:line="256" w:lineRule="auto"/>
              <w:rPr>
                <w:rFonts w:eastAsia="Times New Roman" w:cstheme="minorHAnsi"/>
              </w:rPr>
            </w:pPr>
            <w:r>
              <w:rPr>
                <w:rFonts w:eastAsia="Times New Roman" w:cstheme="minorHAnsi"/>
              </w:rPr>
              <w:t>The Minutes of Feb. 01, 2019 Meeting were approved.</w:t>
            </w:r>
          </w:p>
          <w:p w14:paraId="60F726FF" w14:textId="06D2E137" w:rsidR="00DC3116" w:rsidRDefault="00DC3116" w:rsidP="001F4055">
            <w:pPr>
              <w:pStyle w:val="ListParagraph"/>
              <w:numPr>
                <w:ilvl w:val="0"/>
                <w:numId w:val="3"/>
              </w:numPr>
              <w:spacing w:after="0" w:line="256" w:lineRule="auto"/>
              <w:rPr>
                <w:rFonts w:eastAsia="Times New Roman" w:cstheme="minorHAnsi"/>
              </w:rPr>
            </w:pPr>
            <w:r>
              <w:rPr>
                <w:rFonts w:eastAsia="Times New Roman" w:cstheme="minorHAnsi"/>
              </w:rPr>
              <w:t>New Business:</w:t>
            </w:r>
          </w:p>
          <w:p w14:paraId="36052DE4" w14:textId="636D4B20" w:rsidR="00F07D99" w:rsidRDefault="00EB79E8" w:rsidP="001F4055">
            <w:pPr>
              <w:pStyle w:val="ListParagraph"/>
              <w:numPr>
                <w:ilvl w:val="0"/>
                <w:numId w:val="4"/>
              </w:numPr>
              <w:spacing w:after="0" w:line="256" w:lineRule="auto"/>
              <w:rPr>
                <w:rFonts w:eastAsia="Times New Roman" w:cstheme="minorHAnsi"/>
              </w:rPr>
            </w:pPr>
            <w:r>
              <w:rPr>
                <w:rFonts w:eastAsia="Times New Roman" w:cstheme="minorHAnsi"/>
              </w:rPr>
              <w:t>IDP Updates by Director Mendiola</w:t>
            </w:r>
            <w:r w:rsidR="00632C85">
              <w:rPr>
                <w:rFonts w:eastAsia="Times New Roman" w:cstheme="minorHAnsi"/>
              </w:rPr>
              <w:t xml:space="preserve">: IDP projects for Student Center at National Campus and CTEC Technology Bldg. designs </w:t>
            </w:r>
            <w:proofErr w:type="gramStart"/>
            <w:r w:rsidR="00632C85">
              <w:rPr>
                <w:rFonts w:eastAsia="Times New Roman" w:cstheme="minorHAnsi"/>
              </w:rPr>
              <w:t>has been finalized</w:t>
            </w:r>
            <w:proofErr w:type="gramEnd"/>
            <w:r w:rsidR="00632C85">
              <w:rPr>
                <w:rFonts w:eastAsia="Times New Roman" w:cstheme="minorHAnsi"/>
              </w:rPr>
              <w:t xml:space="preserve"> based on changes recommended and ha</w:t>
            </w:r>
            <w:r w:rsidR="00EB303C">
              <w:rPr>
                <w:rFonts w:eastAsia="Times New Roman" w:cstheme="minorHAnsi"/>
              </w:rPr>
              <w:t>s</w:t>
            </w:r>
            <w:r w:rsidR="00632C85">
              <w:rPr>
                <w:rFonts w:eastAsia="Times New Roman" w:cstheme="minorHAnsi"/>
              </w:rPr>
              <w:t xml:space="preserve"> been contracted to </w:t>
            </w:r>
            <w:proofErr w:type="spellStart"/>
            <w:r w:rsidR="00632C85">
              <w:rPr>
                <w:rFonts w:eastAsia="Times New Roman" w:cstheme="minorHAnsi"/>
              </w:rPr>
              <w:t>Amorient</w:t>
            </w:r>
            <w:proofErr w:type="spellEnd"/>
            <w:r w:rsidR="00632C85">
              <w:rPr>
                <w:rFonts w:eastAsia="Times New Roman" w:cstheme="minorHAnsi"/>
              </w:rPr>
              <w:t xml:space="preserve">.  </w:t>
            </w:r>
            <w:r w:rsidR="00EB303C">
              <w:rPr>
                <w:rFonts w:eastAsia="Times New Roman" w:cstheme="minorHAnsi"/>
              </w:rPr>
              <w:t xml:space="preserve">Ground breaking for said projects are scheduled for April but might be at a later date depending upon processes required.   Kosrae Campus Multi-purpose Bldg. will be similar as Student Center for National Campus so process can be lenient and it is also highly recommended by OIA.  Teaching Clinic for </w:t>
            </w:r>
            <w:proofErr w:type="gramStart"/>
            <w:r w:rsidR="00EB303C">
              <w:rPr>
                <w:rFonts w:eastAsia="Times New Roman" w:cstheme="minorHAnsi"/>
              </w:rPr>
              <w:t>Nursing</w:t>
            </w:r>
            <w:proofErr w:type="gramEnd"/>
            <w:r w:rsidR="00EB303C">
              <w:rPr>
                <w:rFonts w:eastAsia="Times New Roman" w:cstheme="minorHAnsi"/>
              </w:rPr>
              <w:t xml:space="preserve"> students was not approved by JEMCO for there is no MOU </w:t>
            </w:r>
            <w:r w:rsidR="00DA3820">
              <w:rPr>
                <w:rFonts w:eastAsia="Times New Roman" w:cstheme="minorHAnsi"/>
              </w:rPr>
              <w:t>or clear commitment from Pohnpei State Hospital that they will assist.</w:t>
            </w:r>
          </w:p>
          <w:p w14:paraId="47439E79" w14:textId="72E7F146" w:rsidR="00C47535" w:rsidRDefault="00EB79E8" w:rsidP="001F4055">
            <w:pPr>
              <w:pStyle w:val="ListParagraph"/>
              <w:numPr>
                <w:ilvl w:val="0"/>
                <w:numId w:val="4"/>
              </w:numPr>
              <w:spacing w:after="0" w:line="256" w:lineRule="auto"/>
              <w:rPr>
                <w:rFonts w:eastAsia="Times New Roman" w:cstheme="minorHAnsi"/>
              </w:rPr>
            </w:pPr>
            <w:r>
              <w:rPr>
                <w:rFonts w:eastAsia="Times New Roman" w:cstheme="minorHAnsi"/>
              </w:rPr>
              <w:t>Maintenance Updates by Director Mendiola</w:t>
            </w:r>
            <w:r w:rsidR="00632C85">
              <w:rPr>
                <w:rFonts w:eastAsia="Times New Roman" w:cstheme="minorHAnsi"/>
              </w:rPr>
              <w:t>:</w:t>
            </w:r>
            <w:r w:rsidR="00DA3820">
              <w:rPr>
                <w:rFonts w:eastAsia="Times New Roman" w:cstheme="minorHAnsi"/>
              </w:rPr>
              <w:t xml:space="preserve"> </w:t>
            </w:r>
          </w:p>
          <w:p w14:paraId="472004CA" w14:textId="51CBD4BE" w:rsidR="00DA3820" w:rsidRDefault="00DA3820" w:rsidP="001F4055">
            <w:pPr>
              <w:pStyle w:val="ListParagraph"/>
              <w:numPr>
                <w:ilvl w:val="0"/>
                <w:numId w:val="6"/>
              </w:numPr>
              <w:spacing w:after="0" w:line="256" w:lineRule="auto"/>
              <w:rPr>
                <w:rFonts w:eastAsia="Times New Roman" w:cstheme="minorHAnsi"/>
              </w:rPr>
            </w:pPr>
            <w:r>
              <w:rPr>
                <w:rFonts w:eastAsia="Times New Roman" w:cstheme="minorHAnsi"/>
              </w:rPr>
              <w:t>IMF is now available at FSM for Physical Resources Maintenance Plans.</w:t>
            </w:r>
          </w:p>
          <w:p w14:paraId="13AD5571" w14:textId="39799136" w:rsidR="00DA3820" w:rsidRDefault="00DA3820" w:rsidP="001F4055">
            <w:pPr>
              <w:pStyle w:val="ListParagraph"/>
              <w:numPr>
                <w:ilvl w:val="0"/>
                <w:numId w:val="6"/>
              </w:numPr>
              <w:spacing w:after="0" w:line="256" w:lineRule="auto"/>
              <w:rPr>
                <w:rFonts w:eastAsia="Times New Roman" w:cstheme="minorHAnsi"/>
              </w:rPr>
            </w:pPr>
            <w:r>
              <w:rPr>
                <w:rFonts w:eastAsia="Times New Roman" w:cstheme="minorHAnsi"/>
              </w:rPr>
              <w:t>Projects for Kosrae Campus include Land Grant and Faculty Roofing and Ceiling work, and Admin. Office Floor Repair.</w:t>
            </w:r>
          </w:p>
          <w:p w14:paraId="7300E7DA" w14:textId="055840D2" w:rsidR="00DA3820" w:rsidRDefault="00DA3820" w:rsidP="001F4055">
            <w:pPr>
              <w:pStyle w:val="ListParagraph"/>
              <w:numPr>
                <w:ilvl w:val="0"/>
                <w:numId w:val="6"/>
              </w:numPr>
              <w:spacing w:after="0" w:line="256" w:lineRule="auto"/>
              <w:rPr>
                <w:rFonts w:eastAsia="Times New Roman" w:cstheme="minorHAnsi"/>
              </w:rPr>
            </w:pPr>
            <w:r>
              <w:rPr>
                <w:rFonts w:eastAsia="Times New Roman" w:cstheme="minorHAnsi"/>
              </w:rPr>
              <w:t>Remodeling of CTEC HTM Bldg. Projects is aimed to begin in May or sooner.</w:t>
            </w:r>
          </w:p>
          <w:p w14:paraId="25BB7B94" w14:textId="1D5BD289" w:rsidR="00DA3820" w:rsidRDefault="00DA3820" w:rsidP="001F4055">
            <w:pPr>
              <w:pStyle w:val="ListParagraph"/>
              <w:numPr>
                <w:ilvl w:val="0"/>
                <w:numId w:val="6"/>
              </w:numPr>
              <w:spacing w:after="0" w:line="256" w:lineRule="auto"/>
              <w:rPr>
                <w:rFonts w:eastAsia="Times New Roman" w:cstheme="minorHAnsi"/>
              </w:rPr>
            </w:pPr>
            <w:r>
              <w:rPr>
                <w:rFonts w:eastAsia="Times New Roman" w:cstheme="minorHAnsi"/>
              </w:rPr>
              <w:t>No damages were suffered for CTEC, National Campus and Chuuk Campus during the minor storm.</w:t>
            </w:r>
            <w:r w:rsidR="003C1323">
              <w:rPr>
                <w:rFonts w:eastAsia="Times New Roman" w:cstheme="minorHAnsi"/>
              </w:rPr>
              <w:t xml:space="preserve">  Station 3 Generator at National Campus that powered both Residence Halls and Dining Hall encountered a problem so all Residence Hall Students were evacuated to the Gym.  Portable Generator at the Gym was then relocated to Station 3.</w:t>
            </w:r>
          </w:p>
          <w:p w14:paraId="66A88DDC" w14:textId="56988D29" w:rsidR="003C1323" w:rsidRDefault="003C1323" w:rsidP="001F4055">
            <w:pPr>
              <w:pStyle w:val="ListParagraph"/>
              <w:numPr>
                <w:ilvl w:val="0"/>
                <w:numId w:val="6"/>
              </w:numPr>
              <w:spacing w:after="0" w:line="256" w:lineRule="auto"/>
              <w:rPr>
                <w:rFonts w:eastAsia="Times New Roman" w:cstheme="minorHAnsi"/>
              </w:rPr>
            </w:pPr>
            <w:r>
              <w:rPr>
                <w:rFonts w:eastAsia="Times New Roman" w:cstheme="minorHAnsi"/>
              </w:rPr>
              <w:t>Maintenance workers for both National and CTEC are working together installing LED lights at both campuses and replacing all R22 AC’s on both campuses. Target is to replace out all R22 from the system by 2022.</w:t>
            </w:r>
          </w:p>
          <w:p w14:paraId="356C3ABB" w14:textId="2936A71D" w:rsidR="003C1323" w:rsidRDefault="003C1323" w:rsidP="001F4055">
            <w:pPr>
              <w:pStyle w:val="ListParagraph"/>
              <w:numPr>
                <w:ilvl w:val="0"/>
                <w:numId w:val="6"/>
              </w:numPr>
              <w:spacing w:after="0" w:line="256" w:lineRule="auto"/>
              <w:rPr>
                <w:rFonts w:eastAsia="Times New Roman" w:cstheme="minorHAnsi"/>
              </w:rPr>
            </w:pPr>
            <w:r>
              <w:rPr>
                <w:rFonts w:eastAsia="Times New Roman" w:cstheme="minorHAnsi"/>
              </w:rPr>
              <w:t xml:space="preserve">Chuuk Campus requesting repair of whole electrical system on campus to reduce energy usage.  </w:t>
            </w:r>
          </w:p>
          <w:p w14:paraId="63B1C9BE" w14:textId="427C7CFE" w:rsidR="00C228F2" w:rsidRDefault="00632C85" w:rsidP="001F4055">
            <w:pPr>
              <w:pStyle w:val="ListParagraph"/>
              <w:numPr>
                <w:ilvl w:val="0"/>
                <w:numId w:val="3"/>
              </w:numPr>
              <w:spacing w:after="0" w:line="256" w:lineRule="auto"/>
              <w:rPr>
                <w:rFonts w:eastAsia="Times New Roman" w:cstheme="minorHAnsi"/>
              </w:rPr>
            </w:pPr>
            <w:r>
              <w:rPr>
                <w:rFonts w:eastAsia="Times New Roman" w:cstheme="minorHAnsi"/>
              </w:rPr>
              <w:t xml:space="preserve">Miscellaneous: </w:t>
            </w:r>
          </w:p>
          <w:p w14:paraId="3CD405C6" w14:textId="18CD1EFA" w:rsidR="00632C85" w:rsidRPr="00632C85" w:rsidRDefault="00632C85" w:rsidP="001F4055">
            <w:pPr>
              <w:pStyle w:val="ListParagraph"/>
              <w:numPr>
                <w:ilvl w:val="0"/>
                <w:numId w:val="5"/>
              </w:numPr>
              <w:spacing w:after="0" w:line="256" w:lineRule="auto"/>
              <w:rPr>
                <w:rFonts w:eastAsia="Times New Roman" w:cstheme="minorHAnsi"/>
              </w:rPr>
            </w:pPr>
            <w:r>
              <w:rPr>
                <w:rFonts w:eastAsia="Times New Roman" w:cstheme="minorHAnsi"/>
              </w:rPr>
              <w:t xml:space="preserve">HTM at CTEC needs better exhaust </w:t>
            </w:r>
            <w:r w:rsidR="00C1062D">
              <w:rPr>
                <w:rFonts w:eastAsia="Times New Roman" w:cstheme="minorHAnsi"/>
              </w:rPr>
              <w:t>system and better set up with each station having its own exhaust system.</w:t>
            </w:r>
          </w:p>
          <w:p w14:paraId="09048232" w14:textId="13EC2026" w:rsidR="002C30BC" w:rsidRPr="00C1062D" w:rsidRDefault="00632C85" w:rsidP="001F4055">
            <w:pPr>
              <w:pStyle w:val="ListParagraph"/>
              <w:numPr>
                <w:ilvl w:val="0"/>
                <w:numId w:val="3"/>
              </w:numPr>
              <w:spacing w:after="0" w:line="256" w:lineRule="auto"/>
              <w:rPr>
                <w:rFonts w:eastAsia="Times New Roman" w:cstheme="minorHAnsi"/>
              </w:rPr>
            </w:pPr>
            <w:r>
              <w:rPr>
                <w:rFonts w:eastAsia="Times New Roman" w:cstheme="minorHAnsi"/>
              </w:rPr>
              <w:t>Meeting adjourned at 1:45</w:t>
            </w:r>
            <w:r w:rsidR="00C228F2">
              <w:rPr>
                <w:rFonts w:eastAsia="Times New Roman" w:cstheme="minorHAnsi"/>
              </w:rPr>
              <w:t xml:space="preserve"> pm.</w:t>
            </w:r>
          </w:p>
        </w:tc>
      </w:tr>
      <w:tr w:rsidR="004914D8" w:rsidRPr="004914D8" w14:paraId="0D3A1ECA" w14:textId="77777777"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8E6117F" w14:textId="77777777"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Handouts/Documents Referenced:</w:t>
            </w:r>
          </w:p>
        </w:tc>
      </w:tr>
      <w:tr w:rsidR="004914D8" w:rsidRPr="004914D8" w14:paraId="08082819" w14:textId="77777777" w:rsidTr="0095369F">
        <w:trPr>
          <w:trHeight w:val="870"/>
        </w:trPr>
        <w:tc>
          <w:tcPr>
            <w:tcW w:w="9390" w:type="dxa"/>
            <w:gridSpan w:val="6"/>
            <w:tcBorders>
              <w:top w:val="single" w:sz="6" w:space="0" w:color="000000"/>
              <w:left w:val="single" w:sz="6" w:space="0" w:color="000000"/>
              <w:bottom w:val="single" w:sz="6" w:space="0" w:color="000000"/>
              <w:right w:val="single" w:sz="6" w:space="0" w:color="000000"/>
            </w:tcBorders>
            <w:vAlign w:val="center"/>
            <w:hideMark/>
          </w:tcPr>
          <w:p w14:paraId="4C9A114F" w14:textId="4D96E0C2" w:rsidR="00632C85" w:rsidRDefault="00632C85" w:rsidP="003D46F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Meeting Minutes of Feb 01, 2019</w:t>
            </w:r>
          </w:p>
          <w:p w14:paraId="09BBE335" w14:textId="3039633F" w:rsidR="00C228F2" w:rsidRPr="00C228F2" w:rsidRDefault="00C228F2" w:rsidP="003D46F7">
            <w:pPr>
              <w:spacing w:after="0" w:line="240" w:lineRule="auto"/>
              <w:rPr>
                <w:rFonts w:ascii="Calibri" w:eastAsia="Times New Roman" w:hAnsi="Calibri" w:cs="Times New Roman"/>
                <w:sz w:val="24"/>
                <w:szCs w:val="24"/>
              </w:rPr>
            </w:pPr>
          </w:p>
        </w:tc>
      </w:tr>
      <w:tr w:rsidR="00701EC0" w:rsidRPr="004914D8" w14:paraId="13508FB6" w14:textId="77777777" w:rsidTr="00F372D8">
        <w:tc>
          <w:tcPr>
            <w:tcW w:w="3885" w:type="dxa"/>
            <w:tcBorders>
              <w:top w:val="single" w:sz="6" w:space="0" w:color="000000"/>
              <w:left w:val="single" w:sz="6" w:space="0" w:color="000000"/>
              <w:bottom w:val="single" w:sz="6" w:space="0" w:color="000000"/>
              <w:right w:val="single" w:sz="6" w:space="0" w:color="000000"/>
            </w:tcBorders>
            <w:vAlign w:val="center"/>
            <w:hideMark/>
          </w:tcPr>
          <w:p w14:paraId="3BF6F144" w14:textId="77777777" w:rsidR="004914D8" w:rsidRPr="004914D8" w:rsidRDefault="004914D8" w:rsidP="004914D8">
            <w:pPr>
              <w:spacing w:after="0" w:line="240" w:lineRule="auto"/>
              <w:rPr>
                <w:rFonts w:ascii="Times New Roman" w:eastAsia="Times New Roman" w:hAnsi="Times New Roman" w:cs="Times New Roman"/>
                <w:sz w:val="24"/>
                <w:szCs w:val="24"/>
              </w:rPr>
            </w:pPr>
          </w:p>
        </w:tc>
        <w:tc>
          <w:tcPr>
            <w:tcW w:w="5505" w:type="dxa"/>
            <w:gridSpan w:val="5"/>
            <w:tcBorders>
              <w:top w:val="single" w:sz="6" w:space="0" w:color="000000"/>
              <w:left w:val="single" w:sz="6" w:space="0" w:color="000000"/>
              <w:bottom w:val="single" w:sz="6" w:space="0" w:color="000000"/>
              <w:right w:val="single" w:sz="6" w:space="0" w:color="000000"/>
            </w:tcBorders>
            <w:vAlign w:val="center"/>
            <w:hideMark/>
          </w:tcPr>
          <w:p w14:paraId="0B92A1A9" w14:textId="77777777" w:rsidR="004914D8" w:rsidRPr="00283260" w:rsidRDefault="004914D8" w:rsidP="004914D8">
            <w:pPr>
              <w:spacing w:after="0" w:line="240" w:lineRule="auto"/>
              <w:rPr>
                <w:rFonts w:ascii="Times New Roman" w:eastAsia="Times New Roman" w:hAnsi="Times New Roman" w:cs="Times New Roman"/>
                <w:sz w:val="24"/>
                <w:szCs w:val="24"/>
                <w:vertAlign w:val="subscript"/>
              </w:rPr>
            </w:pPr>
          </w:p>
        </w:tc>
      </w:tr>
      <w:tr w:rsidR="00701EC0" w:rsidRPr="004914D8" w14:paraId="4F6D19AC" w14:textId="77777777" w:rsidTr="00F372D8">
        <w:tc>
          <w:tcPr>
            <w:tcW w:w="3885" w:type="dxa"/>
            <w:tcBorders>
              <w:top w:val="single" w:sz="6" w:space="0" w:color="000000"/>
              <w:left w:val="single" w:sz="6" w:space="0" w:color="000000"/>
              <w:bottom w:val="single" w:sz="6" w:space="0" w:color="000000"/>
              <w:right w:val="single" w:sz="6" w:space="0" w:color="000000"/>
            </w:tcBorders>
            <w:vAlign w:val="center"/>
            <w:hideMark/>
          </w:tcPr>
          <w:p w14:paraId="14A5FF41" w14:textId="3C489916" w:rsidR="004914D8" w:rsidRPr="004914D8" w:rsidRDefault="0011154D" w:rsidP="00E93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Prepared by: </w:t>
            </w:r>
            <w:r w:rsidR="00012141">
              <w:rPr>
                <w:rFonts w:ascii="Times New Roman" w:eastAsia="Times New Roman" w:hAnsi="Times New Roman" w:cs="Times New Roman"/>
                <w:b/>
                <w:bCs/>
                <w:sz w:val="24"/>
                <w:szCs w:val="24"/>
              </w:rPr>
              <w:t xml:space="preserve">Amerihter Thozes </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14:paraId="3F3E14B0" w14:textId="77777777" w:rsidR="004914D8" w:rsidRPr="004914D8" w:rsidRDefault="004914D8" w:rsidP="004914D8">
            <w:pPr>
              <w:spacing w:after="0" w:line="240" w:lineRule="auto"/>
              <w:rPr>
                <w:rFonts w:ascii="Times New Roman" w:eastAsia="Times New Roman" w:hAnsi="Times New Roman" w:cs="Times New Roman"/>
                <w:sz w:val="24"/>
                <w:szCs w:val="24"/>
              </w:rPr>
            </w:pPr>
          </w:p>
        </w:tc>
        <w:tc>
          <w:tcPr>
            <w:tcW w:w="3300" w:type="dxa"/>
            <w:tcBorders>
              <w:top w:val="single" w:sz="6" w:space="0" w:color="000000"/>
              <w:left w:val="single" w:sz="6" w:space="0" w:color="000000"/>
              <w:bottom w:val="single" w:sz="6" w:space="0" w:color="000000"/>
              <w:right w:val="single" w:sz="6" w:space="0" w:color="000000"/>
            </w:tcBorders>
            <w:vAlign w:val="center"/>
            <w:hideMark/>
          </w:tcPr>
          <w:p w14:paraId="4BAC86FE" w14:textId="0E55D7CE" w:rsidR="004914D8" w:rsidRPr="004914D8" w:rsidRDefault="004914D8" w:rsidP="00321C0E">
            <w:pPr>
              <w:spacing w:after="0" w:line="240" w:lineRule="auto"/>
              <w:rPr>
                <w:rFonts w:ascii="Times New Roman" w:eastAsia="Times New Roman" w:hAnsi="Times New Roman" w:cs="Times New Roman"/>
                <w:sz w:val="24"/>
                <w:szCs w:val="24"/>
              </w:rPr>
            </w:pPr>
            <w:r w:rsidRPr="004914D8">
              <w:rPr>
                <w:rFonts w:ascii="Times New Roman" w:eastAsia="Times New Roman" w:hAnsi="Times New Roman" w:cs="Times New Roman"/>
                <w:b/>
                <w:bCs/>
                <w:sz w:val="24"/>
                <w:szCs w:val="24"/>
              </w:rPr>
              <w:t xml:space="preserve">Date Distributed: </w:t>
            </w:r>
            <w:r w:rsidR="00EB79E8">
              <w:rPr>
                <w:rFonts w:ascii="Times New Roman" w:eastAsia="Times New Roman" w:hAnsi="Times New Roman" w:cs="Times New Roman"/>
                <w:b/>
                <w:bCs/>
                <w:sz w:val="24"/>
                <w:szCs w:val="24"/>
              </w:rPr>
              <w:t>Mar. 04</w:t>
            </w:r>
            <w:r w:rsidR="00715D84">
              <w:rPr>
                <w:rFonts w:ascii="Times New Roman" w:eastAsia="Times New Roman" w:hAnsi="Times New Roman" w:cs="Times New Roman"/>
                <w:b/>
                <w:bCs/>
                <w:sz w:val="24"/>
                <w:szCs w:val="24"/>
              </w:rPr>
              <w:t>, 2019</w:t>
            </w:r>
          </w:p>
        </w:tc>
        <w:tc>
          <w:tcPr>
            <w:tcW w:w="1551" w:type="dxa"/>
            <w:gridSpan w:val="2"/>
            <w:tcBorders>
              <w:top w:val="single" w:sz="6" w:space="0" w:color="000000"/>
              <w:left w:val="single" w:sz="6" w:space="0" w:color="000000"/>
              <w:bottom w:val="single" w:sz="6" w:space="0" w:color="000000"/>
              <w:right w:val="single" w:sz="6" w:space="0" w:color="000000"/>
            </w:tcBorders>
            <w:vAlign w:val="center"/>
            <w:hideMark/>
          </w:tcPr>
          <w:p w14:paraId="34C39D0F" w14:textId="74A62CB2" w:rsidR="004914D8" w:rsidRPr="004914D8" w:rsidRDefault="004914D8" w:rsidP="004914D8">
            <w:pPr>
              <w:spacing w:after="0" w:line="240" w:lineRule="auto"/>
              <w:rPr>
                <w:rFonts w:ascii="Times New Roman" w:eastAsia="Times New Roman" w:hAnsi="Times New Roman" w:cs="Times New Roman"/>
                <w:sz w:val="24"/>
                <w:szCs w:val="24"/>
              </w:rPr>
            </w:pPr>
          </w:p>
        </w:tc>
      </w:tr>
    </w:tbl>
    <w:p w14:paraId="499F6459" w14:textId="49FA8E89" w:rsidR="001D6D90" w:rsidRDefault="001D6D90"/>
    <w:p w14:paraId="7BE7B1C2" w14:textId="2C3B083F" w:rsidR="001D6D90" w:rsidRDefault="001D6D90" w:rsidP="001D6D90">
      <w:pPr>
        <w:jc w:val="center"/>
      </w:pPr>
    </w:p>
    <w:p w14:paraId="2F589F24" w14:textId="6FB810A1" w:rsidR="001D6D90" w:rsidRDefault="001D6D90" w:rsidP="001D6D90">
      <w:pPr>
        <w:jc w:val="center"/>
      </w:pPr>
    </w:p>
    <w:sectPr w:rsidR="001D6D90" w:rsidSect="008116E7">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4EF5" w14:textId="77777777" w:rsidR="00AA1BF5" w:rsidRDefault="00AA1BF5" w:rsidP="00E74717">
      <w:pPr>
        <w:spacing w:after="0" w:line="240" w:lineRule="auto"/>
      </w:pPr>
      <w:r>
        <w:separator/>
      </w:r>
    </w:p>
  </w:endnote>
  <w:endnote w:type="continuationSeparator" w:id="0">
    <w:p w14:paraId="45BCAC70" w14:textId="77777777" w:rsidR="00AA1BF5" w:rsidRDefault="00AA1BF5" w:rsidP="00E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4FB3" w14:textId="77777777" w:rsidR="00AA1BF5" w:rsidRDefault="00AA1BF5" w:rsidP="00E74717">
      <w:pPr>
        <w:spacing w:after="0" w:line="240" w:lineRule="auto"/>
      </w:pPr>
      <w:r>
        <w:separator/>
      </w:r>
    </w:p>
  </w:footnote>
  <w:footnote w:type="continuationSeparator" w:id="0">
    <w:p w14:paraId="102AEB2C" w14:textId="77777777" w:rsidR="00AA1BF5" w:rsidRDefault="00AA1BF5" w:rsidP="00E7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EA6" w14:textId="0A3F6823" w:rsidR="00DF5620" w:rsidRDefault="00DF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7CF3" w14:textId="3D8ACC19" w:rsidR="00DF5620" w:rsidRDefault="00DF5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AB08" w14:textId="3E2771A4" w:rsidR="00DF5620" w:rsidRDefault="00DF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94E"/>
    <w:multiLevelType w:val="hybridMultilevel"/>
    <w:tmpl w:val="35DC8696"/>
    <w:lvl w:ilvl="0" w:tplc="E44CC2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F19EB"/>
    <w:multiLevelType w:val="hybridMultilevel"/>
    <w:tmpl w:val="52805442"/>
    <w:lvl w:ilvl="0" w:tplc="B25876D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A70B97"/>
    <w:multiLevelType w:val="hybridMultilevel"/>
    <w:tmpl w:val="57DC20BE"/>
    <w:lvl w:ilvl="0" w:tplc="123CDE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855D70"/>
    <w:multiLevelType w:val="hybridMultilevel"/>
    <w:tmpl w:val="B7D4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D3177"/>
    <w:multiLevelType w:val="hybridMultilevel"/>
    <w:tmpl w:val="3334A56C"/>
    <w:lvl w:ilvl="0" w:tplc="0916DE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337F51"/>
    <w:multiLevelType w:val="hybridMultilevel"/>
    <w:tmpl w:val="7116B9DE"/>
    <w:lvl w:ilvl="0" w:tplc="3CB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D8"/>
    <w:rsid w:val="00004B50"/>
    <w:rsid w:val="00010856"/>
    <w:rsid w:val="00012141"/>
    <w:rsid w:val="00012693"/>
    <w:rsid w:val="000309C6"/>
    <w:rsid w:val="0004578D"/>
    <w:rsid w:val="000859DB"/>
    <w:rsid w:val="000A3C02"/>
    <w:rsid w:val="000C2C17"/>
    <w:rsid w:val="000C7326"/>
    <w:rsid w:val="000D7233"/>
    <w:rsid w:val="000F0B12"/>
    <w:rsid w:val="0011154D"/>
    <w:rsid w:val="001402EA"/>
    <w:rsid w:val="00141DE7"/>
    <w:rsid w:val="00157703"/>
    <w:rsid w:val="00165238"/>
    <w:rsid w:val="0017008E"/>
    <w:rsid w:val="001729D2"/>
    <w:rsid w:val="00186501"/>
    <w:rsid w:val="001A1568"/>
    <w:rsid w:val="001C1B54"/>
    <w:rsid w:val="001D5756"/>
    <w:rsid w:val="001D6B17"/>
    <w:rsid w:val="001D6D90"/>
    <w:rsid w:val="001E5A09"/>
    <w:rsid w:val="001F4055"/>
    <w:rsid w:val="00203C2C"/>
    <w:rsid w:val="0020666B"/>
    <w:rsid w:val="00210766"/>
    <w:rsid w:val="00214096"/>
    <w:rsid w:val="002433D7"/>
    <w:rsid w:val="002469A9"/>
    <w:rsid w:val="00247496"/>
    <w:rsid w:val="00251C96"/>
    <w:rsid w:val="00265242"/>
    <w:rsid w:val="00267027"/>
    <w:rsid w:val="00283260"/>
    <w:rsid w:val="00290C32"/>
    <w:rsid w:val="00292902"/>
    <w:rsid w:val="0029499E"/>
    <w:rsid w:val="002C1A6F"/>
    <w:rsid w:val="002C30BC"/>
    <w:rsid w:val="002D03D0"/>
    <w:rsid w:val="002E0657"/>
    <w:rsid w:val="002E0D2B"/>
    <w:rsid w:val="002E11D7"/>
    <w:rsid w:val="002F6416"/>
    <w:rsid w:val="002F76E3"/>
    <w:rsid w:val="00321C0E"/>
    <w:rsid w:val="00330472"/>
    <w:rsid w:val="00353813"/>
    <w:rsid w:val="0036782F"/>
    <w:rsid w:val="00381628"/>
    <w:rsid w:val="00384DFD"/>
    <w:rsid w:val="00393CCB"/>
    <w:rsid w:val="00394E9E"/>
    <w:rsid w:val="0039614F"/>
    <w:rsid w:val="003970C1"/>
    <w:rsid w:val="003A085D"/>
    <w:rsid w:val="003A093B"/>
    <w:rsid w:val="003A460F"/>
    <w:rsid w:val="003C0277"/>
    <w:rsid w:val="003C1323"/>
    <w:rsid w:val="003C1415"/>
    <w:rsid w:val="003D2FCD"/>
    <w:rsid w:val="003D46F7"/>
    <w:rsid w:val="003E636A"/>
    <w:rsid w:val="00415C9F"/>
    <w:rsid w:val="004255E6"/>
    <w:rsid w:val="00426194"/>
    <w:rsid w:val="00437FDE"/>
    <w:rsid w:val="00442B26"/>
    <w:rsid w:val="004433F8"/>
    <w:rsid w:val="00445BB9"/>
    <w:rsid w:val="00457D70"/>
    <w:rsid w:val="00460A05"/>
    <w:rsid w:val="00474DE9"/>
    <w:rsid w:val="00476E9C"/>
    <w:rsid w:val="0048141D"/>
    <w:rsid w:val="0048696F"/>
    <w:rsid w:val="004914D8"/>
    <w:rsid w:val="004A0C4A"/>
    <w:rsid w:val="004A3689"/>
    <w:rsid w:val="004A5EB7"/>
    <w:rsid w:val="004C7F91"/>
    <w:rsid w:val="004D231E"/>
    <w:rsid w:val="004E6A54"/>
    <w:rsid w:val="005017CE"/>
    <w:rsid w:val="005047C7"/>
    <w:rsid w:val="00511E83"/>
    <w:rsid w:val="00516B92"/>
    <w:rsid w:val="0053770F"/>
    <w:rsid w:val="0054666C"/>
    <w:rsid w:val="005611E7"/>
    <w:rsid w:val="005A088C"/>
    <w:rsid w:val="005A2C37"/>
    <w:rsid w:val="005B0811"/>
    <w:rsid w:val="005B5CEF"/>
    <w:rsid w:val="005E2E53"/>
    <w:rsid w:val="005F2A39"/>
    <w:rsid w:val="00610C9A"/>
    <w:rsid w:val="00612213"/>
    <w:rsid w:val="00614A78"/>
    <w:rsid w:val="00622A9D"/>
    <w:rsid w:val="00632C85"/>
    <w:rsid w:val="00641516"/>
    <w:rsid w:val="006438EF"/>
    <w:rsid w:val="006545AE"/>
    <w:rsid w:val="00664BB0"/>
    <w:rsid w:val="00672937"/>
    <w:rsid w:val="00673532"/>
    <w:rsid w:val="006770EC"/>
    <w:rsid w:val="00680D5C"/>
    <w:rsid w:val="00684654"/>
    <w:rsid w:val="006856B9"/>
    <w:rsid w:val="006A454A"/>
    <w:rsid w:val="006A4B17"/>
    <w:rsid w:val="006B29BC"/>
    <w:rsid w:val="006B3EFD"/>
    <w:rsid w:val="006C2171"/>
    <w:rsid w:val="006C22D5"/>
    <w:rsid w:val="006C3984"/>
    <w:rsid w:val="006D0AFD"/>
    <w:rsid w:val="006D20A1"/>
    <w:rsid w:val="006D62F2"/>
    <w:rsid w:val="006E51DC"/>
    <w:rsid w:val="006F4B79"/>
    <w:rsid w:val="006F68A4"/>
    <w:rsid w:val="00701328"/>
    <w:rsid w:val="00701EC0"/>
    <w:rsid w:val="00706373"/>
    <w:rsid w:val="00715D84"/>
    <w:rsid w:val="007161BA"/>
    <w:rsid w:val="007231D1"/>
    <w:rsid w:val="007332D1"/>
    <w:rsid w:val="00750435"/>
    <w:rsid w:val="00757C7B"/>
    <w:rsid w:val="0076592C"/>
    <w:rsid w:val="00777D00"/>
    <w:rsid w:val="00791725"/>
    <w:rsid w:val="007A0714"/>
    <w:rsid w:val="007A4FAB"/>
    <w:rsid w:val="007B4FB0"/>
    <w:rsid w:val="007C2114"/>
    <w:rsid w:val="007C748D"/>
    <w:rsid w:val="007D5676"/>
    <w:rsid w:val="007D5AA9"/>
    <w:rsid w:val="007D71DE"/>
    <w:rsid w:val="007E28AE"/>
    <w:rsid w:val="007F731C"/>
    <w:rsid w:val="00801F8B"/>
    <w:rsid w:val="008116E7"/>
    <w:rsid w:val="00814769"/>
    <w:rsid w:val="00815122"/>
    <w:rsid w:val="00852760"/>
    <w:rsid w:val="0086588A"/>
    <w:rsid w:val="0088480E"/>
    <w:rsid w:val="008B1E2A"/>
    <w:rsid w:val="008C4CD1"/>
    <w:rsid w:val="008D0AC8"/>
    <w:rsid w:val="008E16F4"/>
    <w:rsid w:val="008F0E12"/>
    <w:rsid w:val="008F15EA"/>
    <w:rsid w:val="008F4A56"/>
    <w:rsid w:val="009004F5"/>
    <w:rsid w:val="00901AB0"/>
    <w:rsid w:val="00901E67"/>
    <w:rsid w:val="0091782D"/>
    <w:rsid w:val="00922389"/>
    <w:rsid w:val="00922A50"/>
    <w:rsid w:val="009257AC"/>
    <w:rsid w:val="00925B05"/>
    <w:rsid w:val="0092798E"/>
    <w:rsid w:val="0093160E"/>
    <w:rsid w:val="009354E2"/>
    <w:rsid w:val="0095162B"/>
    <w:rsid w:val="00951AE0"/>
    <w:rsid w:val="00952588"/>
    <w:rsid w:val="0095369F"/>
    <w:rsid w:val="00955219"/>
    <w:rsid w:val="009577B0"/>
    <w:rsid w:val="00962FFB"/>
    <w:rsid w:val="009728BE"/>
    <w:rsid w:val="00973B8B"/>
    <w:rsid w:val="009831B5"/>
    <w:rsid w:val="009A08F5"/>
    <w:rsid w:val="009A712E"/>
    <w:rsid w:val="009B41B6"/>
    <w:rsid w:val="009D15A9"/>
    <w:rsid w:val="009E465D"/>
    <w:rsid w:val="009F6489"/>
    <w:rsid w:val="00A05199"/>
    <w:rsid w:val="00A213AD"/>
    <w:rsid w:val="00A35440"/>
    <w:rsid w:val="00A41A48"/>
    <w:rsid w:val="00A576D0"/>
    <w:rsid w:val="00A62996"/>
    <w:rsid w:val="00A67999"/>
    <w:rsid w:val="00A85253"/>
    <w:rsid w:val="00A8557C"/>
    <w:rsid w:val="00A9243D"/>
    <w:rsid w:val="00AA1BF5"/>
    <w:rsid w:val="00AA1E10"/>
    <w:rsid w:val="00AD493E"/>
    <w:rsid w:val="00AE0266"/>
    <w:rsid w:val="00AF017B"/>
    <w:rsid w:val="00AF77B3"/>
    <w:rsid w:val="00B3241C"/>
    <w:rsid w:val="00B56A85"/>
    <w:rsid w:val="00B62049"/>
    <w:rsid w:val="00B645DF"/>
    <w:rsid w:val="00B6742A"/>
    <w:rsid w:val="00B80359"/>
    <w:rsid w:val="00B809C7"/>
    <w:rsid w:val="00B91130"/>
    <w:rsid w:val="00BC2C1B"/>
    <w:rsid w:val="00BE28D4"/>
    <w:rsid w:val="00C058F8"/>
    <w:rsid w:val="00C1062D"/>
    <w:rsid w:val="00C10E45"/>
    <w:rsid w:val="00C173D6"/>
    <w:rsid w:val="00C21BC0"/>
    <w:rsid w:val="00C228F2"/>
    <w:rsid w:val="00C22B04"/>
    <w:rsid w:val="00C2681A"/>
    <w:rsid w:val="00C26C7B"/>
    <w:rsid w:val="00C2770D"/>
    <w:rsid w:val="00C47535"/>
    <w:rsid w:val="00C72FB5"/>
    <w:rsid w:val="00C749C6"/>
    <w:rsid w:val="00C74D1A"/>
    <w:rsid w:val="00C86981"/>
    <w:rsid w:val="00C86E94"/>
    <w:rsid w:val="00C87D02"/>
    <w:rsid w:val="00C92F0F"/>
    <w:rsid w:val="00C94FBE"/>
    <w:rsid w:val="00C953C7"/>
    <w:rsid w:val="00CB6CD9"/>
    <w:rsid w:val="00CC1363"/>
    <w:rsid w:val="00CC39A4"/>
    <w:rsid w:val="00CD6070"/>
    <w:rsid w:val="00CD60CB"/>
    <w:rsid w:val="00CE1EF4"/>
    <w:rsid w:val="00D0770F"/>
    <w:rsid w:val="00D07BD1"/>
    <w:rsid w:val="00D14124"/>
    <w:rsid w:val="00D14E69"/>
    <w:rsid w:val="00D20BE5"/>
    <w:rsid w:val="00D41D24"/>
    <w:rsid w:val="00D4557E"/>
    <w:rsid w:val="00D5372E"/>
    <w:rsid w:val="00D63EBC"/>
    <w:rsid w:val="00D76042"/>
    <w:rsid w:val="00D7642A"/>
    <w:rsid w:val="00D8013F"/>
    <w:rsid w:val="00D91AAE"/>
    <w:rsid w:val="00D9253C"/>
    <w:rsid w:val="00D92FD1"/>
    <w:rsid w:val="00D94B5A"/>
    <w:rsid w:val="00DA3820"/>
    <w:rsid w:val="00DB2485"/>
    <w:rsid w:val="00DC000D"/>
    <w:rsid w:val="00DC3116"/>
    <w:rsid w:val="00DC34FB"/>
    <w:rsid w:val="00DC430F"/>
    <w:rsid w:val="00DD52FD"/>
    <w:rsid w:val="00DE1C36"/>
    <w:rsid w:val="00DE6F46"/>
    <w:rsid w:val="00DF4A50"/>
    <w:rsid w:val="00DF5620"/>
    <w:rsid w:val="00E412CA"/>
    <w:rsid w:val="00E5054E"/>
    <w:rsid w:val="00E64F06"/>
    <w:rsid w:val="00E6768E"/>
    <w:rsid w:val="00E725D4"/>
    <w:rsid w:val="00E74717"/>
    <w:rsid w:val="00E81826"/>
    <w:rsid w:val="00E83167"/>
    <w:rsid w:val="00E93444"/>
    <w:rsid w:val="00E94187"/>
    <w:rsid w:val="00EA02B4"/>
    <w:rsid w:val="00EA5AB4"/>
    <w:rsid w:val="00EB303C"/>
    <w:rsid w:val="00EB79E8"/>
    <w:rsid w:val="00ED0CDB"/>
    <w:rsid w:val="00EF3D2E"/>
    <w:rsid w:val="00EF4249"/>
    <w:rsid w:val="00EF6699"/>
    <w:rsid w:val="00F07D99"/>
    <w:rsid w:val="00F1147B"/>
    <w:rsid w:val="00F1513F"/>
    <w:rsid w:val="00F20964"/>
    <w:rsid w:val="00F23414"/>
    <w:rsid w:val="00F372D8"/>
    <w:rsid w:val="00F41859"/>
    <w:rsid w:val="00F46739"/>
    <w:rsid w:val="00F5406C"/>
    <w:rsid w:val="00F558F5"/>
    <w:rsid w:val="00F602AA"/>
    <w:rsid w:val="00F622D3"/>
    <w:rsid w:val="00F63D98"/>
    <w:rsid w:val="00F63F5F"/>
    <w:rsid w:val="00F72BF7"/>
    <w:rsid w:val="00F74CBD"/>
    <w:rsid w:val="00F76CEB"/>
    <w:rsid w:val="00F979ED"/>
    <w:rsid w:val="00FA0900"/>
    <w:rsid w:val="00FA1BAD"/>
    <w:rsid w:val="00FA1FB7"/>
    <w:rsid w:val="00FF4930"/>
    <w:rsid w:val="00FF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7CD8"/>
  <w15:docId w15:val="{5D72F460-9012-4618-991B-59A2E72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76"/>
  </w:style>
  <w:style w:type="paragraph" w:styleId="Heading1">
    <w:name w:val="heading 1"/>
    <w:basedOn w:val="Normal"/>
    <w:next w:val="Normal"/>
    <w:link w:val="Heading1Char"/>
    <w:uiPriority w:val="9"/>
    <w:qFormat/>
    <w:rsid w:val="0067353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4D8"/>
    <w:rPr>
      <w:color w:val="0000FF"/>
      <w:u w:val="single"/>
    </w:rPr>
  </w:style>
  <w:style w:type="paragraph" w:styleId="ListParagraph">
    <w:name w:val="List Paragraph"/>
    <w:basedOn w:val="Normal"/>
    <w:uiPriority w:val="34"/>
    <w:qFormat/>
    <w:rsid w:val="006856B9"/>
    <w:pPr>
      <w:ind w:left="720"/>
      <w:contextualSpacing/>
    </w:pPr>
  </w:style>
  <w:style w:type="paragraph" w:styleId="BalloonText">
    <w:name w:val="Balloon Text"/>
    <w:basedOn w:val="Normal"/>
    <w:link w:val="BalloonTextChar"/>
    <w:uiPriority w:val="99"/>
    <w:semiHidden/>
    <w:unhideWhenUsed/>
    <w:rsid w:val="001C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54"/>
    <w:rPr>
      <w:rFonts w:ascii="Segoe UI" w:hAnsi="Segoe UI" w:cs="Segoe UI"/>
      <w:sz w:val="18"/>
      <w:szCs w:val="18"/>
    </w:rPr>
  </w:style>
  <w:style w:type="character" w:customStyle="1" w:styleId="Heading1Char">
    <w:name w:val="Heading 1 Char"/>
    <w:basedOn w:val="DefaultParagraphFont"/>
    <w:link w:val="Heading1"/>
    <w:uiPriority w:val="9"/>
    <w:rsid w:val="00673532"/>
    <w:rPr>
      <w:rFonts w:asciiTheme="majorHAnsi" w:eastAsiaTheme="majorEastAsia" w:hAnsiTheme="majorHAnsi" w:cstheme="majorBidi"/>
      <w:b/>
      <w:bCs/>
      <w:color w:val="A5A5A5" w:themeColor="accent1" w:themeShade="BF"/>
      <w:sz w:val="28"/>
      <w:szCs w:val="28"/>
    </w:rPr>
  </w:style>
  <w:style w:type="paragraph" w:styleId="PlainText">
    <w:name w:val="Plain Text"/>
    <w:basedOn w:val="Normal"/>
    <w:link w:val="PlainTextChar"/>
    <w:uiPriority w:val="99"/>
    <w:semiHidden/>
    <w:unhideWhenUsed/>
    <w:rsid w:val="007C21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2114"/>
    <w:rPr>
      <w:rFonts w:ascii="Consolas" w:hAnsi="Consolas" w:cs="Consolas"/>
      <w:sz w:val="21"/>
      <w:szCs w:val="21"/>
    </w:rPr>
  </w:style>
  <w:style w:type="paragraph" w:styleId="Header">
    <w:name w:val="header"/>
    <w:basedOn w:val="Normal"/>
    <w:link w:val="HeaderChar"/>
    <w:uiPriority w:val="99"/>
    <w:unhideWhenUsed/>
    <w:rsid w:val="00E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17"/>
  </w:style>
  <w:style w:type="paragraph" w:styleId="Footer">
    <w:name w:val="footer"/>
    <w:basedOn w:val="Normal"/>
    <w:link w:val="FooterChar"/>
    <w:uiPriority w:val="99"/>
    <w:unhideWhenUsed/>
    <w:rsid w:val="00E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866">
      <w:bodyDiv w:val="1"/>
      <w:marLeft w:val="0"/>
      <w:marRight w:val="0"/>
      <w:marTop w:val="0"/>
      <w:marBottom w:val="0"/>
      <w:divBdr>
        <w:top w:val="none" w:sz="0" w:space="0" w:color="auto"/>
        <w:left w:val="none" w:sz="0" w:space="0" w:color="auto"/>
        <w:bottom w:val="none" w:sz="0" w:space="0" w:color="auto"/>
        <w:right w:val="none" w:sz="0" w:space="0" w:color="auto"/>
      </w:divBdr>
    </w:div>
    <w:div w:id="260920142">
      <w:bodyDiv w:val="1"/>
      <w:marLeft w:val="0"/>
      <w:marRight w:val="0"/>
      <w:marTop w:val="0"/>
      <w:marBottom w:val="0"/>
      <w:divBdr>
        <w:top w:val="none" w:sz="0" w:space="0" w:color="auto"/>
        <w:left w:val="none" w:sz="0" w:space="0" w:color="auto"/>
        <w:bottom w:val="none" w:sz="0" w:space="0" w:color="auto"/>
        <w:right w:val="none" w:sz="0" w:space="0" w:color="auto"/>
      </w:divBdr>
    </w:div>
    <w:div w:id="495151318">
      <w:bodyDiv w:val="1"/>
      <w:marLeft w:val="0"/>
      <w:marRight w:val="0"/>
      <w:marTop w:val="0"/>
      <w:marBottom w:val="0"/>
      <w:divBdr>
        <w:top w:val="none" w:sz="0" w:space="0" w:color="auto"/>
        <w:left w:val="none" w:sz="0" w:space="0" w:color="auto"/>
        <w:bottom w:val="none" w:sz="0" w:space="0" w:color="auto"/>
        <w:right w:val="none" w:sz="0" w:space="0" w:color="auto"/>
      </w:divBdr>
    </w:div>
    <w:div w:id="726534633">
      <w:bodyDiv w:val="1"/>
      <w:marLeft w:val="0"/>
      <w:marRight w:val="0"/>
      <w:marTop w:val="0"/>
      <w:marBottom w:val="0"/>
      <w:divBdr>
        <w:top w:val="none" w:sz="0" w:space="0" w:color="auto"/>
        <w:left w:val="none" w:sz="0" w:space="0" w:color="auto"/>
        <w:bottom w:val="none" w:sz="0" w:space="0" w:color="auto"/>
        <w:right w:val="none" w:sz="0" w:space="0" w:color="auto"/>
      </w:divBdr>
    </w:div>
    <w:div w:id="821509110">
      <w:bodyDiv w:val="1"/>
      <w:marLeft w:val="0"/>
      <w:marRight w:val="0"/>
      <w:marTop w:val="0"/>
      <w:marBottom w:val="0"/>
      <w:divBdr>
        <w:top w:val="none" w:sz="0" w:space="0" w:color="auto"/>
        <w:left w:val="none" w:sz="0" w:space="0" w:color="auto"/>
        <w:bottom w:val="none" w:sz="0" w:space="0" w:color="auto"/>
        <w:right w:val="none" w:sz="0" w:space="0" w:color="auto"/>
      </w:divBdr>
    </w:div>
    <w:div w:id="903025388">
      <w:bodyDiv w:val="1"/>
      <w:marLeft w:val="0"/>
      <w:marRight w:val="0"/>
      <w:marTop w:val="0"/>
      <w:marBottom w:val="0"/>
      <w:divBdr>
        <w:top w:val="none" w:sz="0" w:space="0" w:color="auto"/>
        <w:left w:val="none" w:sz="0" w:space="0" w:color="auto"/>
        <w:bottom w:val="none" w:sz="0" w:space="0" w:color="auto"/>
        <w:right w:val="none" w:sz="0" w:space="0" w:color="auto"/>
      </w:divBdr>
    </w:div>
    <w:div w:id="923609798">
      <w:bodyDiv w:val="1"/>
      <w:marLeft w:val="0"/>
      <w:marRight w:val="0"/>
      <w:marTop w:val="0"/>
      <w:marBottom w:val="0"/>
      <w:divBdr>
        <w:top w:val="none" w:sz="0" w:space="0" w:color="auto"/>
        <w:left w:val="none" w:sz="0" w:space="0" w:color="auto"/>
        <w:bottom w:val="none" w:sz="0" w:space="0" w:color="auto"/>
        <w:right w:val="none" w:sz="0" w:space="0" w:color="auto"/>
      </w:divBdr>
    </w:div>
    <w:div w:id="1029799569">
      <w:bodyDiv w:val="1"/>
      <w:marLeft w:val="0"/>
      <w:marRight w:val="0"/>
      <w:marTop w:val="0"/>
      <w:marBottom w:val="0"/>
      <w:divBdr>
        <w:top w:val="none" w:sz="0" w:space="0" w:color="auto"/>
        <w:left w:val="none" w:sz="0" w:space="0" w:color="auto"/>
        <w:bottom w:val="none" w:sz="0" w:space="0" w:color="auto"/>
        <w:right w:val="none" w:sz="0" w:space="0" w:color="auto"/>
      </w:divBdr>
    </w:div>
    <w:div w:id="1435436956">
      <w:bodyDiv w:val="1"/>
      <w:marLeft w:val="0"/>
      <w:marRight w:val="0"/>
      <w:marTop w:val="0"/>
      <w:marBottom w:val="0"/>
      <w:divBdr>
        <w:top w:val="none" w:sz="0" w:space="0" w:color="auto"/>
        <w:left w:val="none" w:sz="0" w:space="0" w:color="auto"/>
        <w:bottom w:val="none" w:sz="0" w:space="0" w:color="auto"/>
        <w:right w:val="none" w:sz="0" w:space="0" w:color="auto"/>
      </w:divBdr>
    </w:div>
    <w:div w:id="1444808142">
      <w:bodyDiv w:val="1"/>
      <w:marLeft w:val="0"/>
      <w:marRight w:val="0"/>
      <w:marTop w:val="0"/>
      <w:marBottom w:val="0"/>
      <w:divBdr>
        <w:top w:val="none" w:sz="0" w:space="0" w:color="auto"/>
        <w:left w:val="none" w:sz="0" w:space="0" w:color="auto"/>
        <w:bottom w:val="none" w:sz="0" w:space="0" w:color="auto"/>
        <w:right w:val="none" w:sz="0" w:space="0" w:color="auto"/>
      </w:divBdr>
      <w:divsChild>
        <w:div w:id="1084110557">
          <w:marLeft w:val="0"/>
          <w:marRight w:val="0"/>
          <w:marTop w:val="0"/>
          <w:marBottom w:val="0"/>
          <w:divBdr>
            <w:top w:val="none" w:sz="0" w:space="0" w:color="auto"/>
            <w:left w:val="none" w:sz="0" w:space="0" w:color="auto"/>
            <w:bottom w:val="none" w:sz="0" w:space="0" w:color="auto"/>
            <w:right w:val="none" w:sz="0" w:space="0" w:color="auto"/>
          </w:divBdr>
          <w:divsChild>
            <w:div w:id="1478912489">
              <w:marLeft w:val="0"/>
              <w:marRight w:val="0"/>
              <w:marTop w:val="0"/>
              <w:marBottom w:val="0"/>
              <w:divBdr>
                <w:top w:val="none" w:sz="0" w:space="0" w:color="auto"/>
                <w:left w:val="none" w:sz="0" w:space="0" w:color="auto"/>
                <w:bottom w:val="none" w:sz="0" w:space="0" w:color="auto"/>
                <w:right w:val="none" w:sz="0" w:space="0" w:color="auto"/>
              </w:divBdr>
              <w:divsChild>
                <w:div w:id="1078139087">
                  <w:marLeft w:val="0"/>
                  <w:marRight w:val="0"/>
                  <w:marTop w:val="0"/>
                  <w:marBottom w:val="0"/>
                  <w:divBdr>
                    <w:top w:val="none" w:sz="0" w:space="0" w:color="auto"/>
                    <w:left w:val="none" w:sz="0" w:space="0" w:color="auto"/>
                    <w:bottom w:val="none" w:sz="0" w:space="0" w:color="auto"/>
                    <w:right w:val="none" w:sz="0" w:space="0" w:color="auto"/>
                  </w:divBdr>
                  <w:divsChild>
                    <w:div w:id="572549352">
                      <w:marLeft w:val="0"/>
                      <w:marRight w:val="0"/>
                      <w:marTop w:val="0"/>
                      <w:marBottom w:val="0"/>
                      <w:divBdr>
                        <w:top w:val="none" w:sz="0" w:space="0" w:color="auto"/>
                        <w:left w:val="none" w:sz="0" w:space="0" w:color="auto"/>
                        <w:bottom w:val="none" w:sz="0" w:space="0" w:color="auto"/>
                        <w:right w:val="none" w:sz="0" w:space="0" w:color="auto"/>
                      </w:divBdr>
                      <w:divsChild>
                        <w:div w:id="780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19796">
          <w:marLeft w:val="0"/>
          <w:marRight w:val="0"/>
          <w:marTop w:val="0"/>
          <w:marBottom w:val="0"/>
          <w:divBdr>
            <w:top w:val="none" w:sz="0" w:space="0" w:color="auto"/>
            <w:left w:val="none" w:sz="0" w:space="0" w:color="auto"/>
            <w:bottom w:val="none" w:sz="0" w:space="0" w:color="auto"/>
            <w:right w:val="none" w:sz="0" w:space="0" w:color="auto"/>
          </w:divBdr>
        </w:div>
      </w:divsChild>
    </w:div>
    <w:div w:id="1519658225">
      <w:bodyDiv w:val="1"/>
      <w:marLeft w:val="0"/>
      <w:marRight w:val="0"/>
      <w:marTop w:val="0"/>
      <w:marBottom w:val="0"/>
      <w:divBdr>
        <w:top w:val="none" w:sz="0" w:space="0" w:color="auto"/>
        <w:left w:val="none" w:sz="0" w:space="0" w:color="auto"/>
        <w:bottom w:val="none" w:sz="0" w:space="0" w:color="auto"/>
        <w:right w:val="none" w:sz="0" w:space="0" w:color="auto"/>
      </w:divBdr>
    </w:div>
    <w:div w:id="1638997630">
      <w:bodyDiv w:val="1"/>
      <w:marLeft w:val="0"/>
      <w:marRight w:val="0"/>
      <w:marTop w:val="0"/>
      <w:marBottom w:val="0"/>
      <w:divBdr>
        <w:top w:val="none" w:sz="0" w:space="0" w:color="auto"/>
        <w:left w:val="none" w:sz="0" w:space="0" w:color="auto"/>
        <w:bottom w:val="none" w:sz="0" w:space="0" w:color="auto"/>
        <w:right w:val="none" w:sz="0" w:space="0" w:color="auto"/>
      </w:divBdr>
    </w:div>
    <w:div w:id="1731267943">
      <w:bodyDiv w:val="1"/>
      <w:marLeft w:val="0"/>
      <w:marRight w:val="0"/>
      <w:marTop w:val="0"/>
      <w:marBottom w:val="0"/>
      <w:divBdr>
        <w:top w:val="none" w:sz="0" w:space="0" w:color="auto"/>
        <w:left w:val="none" w:sz="0" w:space="0" w:color="auto"/>
        <w:bottom w:val="none" w:sz="0" w:space="0" w:color="auto"/>
        <w:right w:val="none" w:sz="0" w:space="0" w:color="auto"/>
      </w:divBdr>
    </w:div>
    <w:div w:id="2099136563">
      <w:bodyDiv w:val="1"/>
      <w:marLeft w:val="0"/>
      <w:marRight w:val="0"/>
      <w:marTop w:val="0"/>
      <w:marBottom w:val="0"/>
      <w:divBdr>
        <w:top w:val="none" w:sz="0" w:space="0" w:color="auto"/>
        <w:left w:val="none" w:sz="0" w:space="0" w:color="auto"/>
        <w:bottom w:val="none" w:sz="0" w:space="0" w:color="auto"/>
        <w:right w:val="none" w:sz="0" w:space="0" w:color="auto"/>
      </w:divBdr>
    </w:div>
    <w:div w:id="2136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4C4E-AE79-4D42-9516-DBA917C7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Lee Ling</dc:creator>
  <cp:lastModifiedBy>Romino</cp:lastModifiedBy>
  <cp:revision>2</cp:revision>
  <cp:lastPrinted>2017-10-25T06:22:00Z</cp:lastPrinted>
  <dcterms:created xsi:type="dcterms:W3CDTF">2019-05-01T03:27:00Z</dcterms:created>
  <dcterms:modified xsi:type="dcterms:W3CDTF">2019-05-01T03:27:00Z</dcterms:modified>
</cp:coreProperties>
</file>